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87" w:rsidRPr="00DB2DDC" w:rsidRDefault="000A2187" w:rsidP="00DB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2DDC">
        <w:rPr>
          <w:rFonts w:ascii="Times New Roman" w:hAnsi="Times New Roman"/>
          <w:b/>
          <w:sz w:val="28"/>
          <w:szCs w:val="28"/>
          <w:lang w:val="uk-UA"/>
        </w:rPr>
        <w:t xml:space="preserve">Питання для диференційованого заліку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вибіркової (за вибором навчального закладу) </w:t>
      </w:r>
      <w:r w:rsidRPr="00DB2DDC">
        <w:rPr>
          <w:rFonts w:ascii="Times New Roman" w:hAnsi="Times New Roman"/>
          <w:b/>
          <w:sz w:val="28"/>
          <w:szCs w:val="28"/>
          <w:lang w:val="uk-UA"/>
        </w:rPr>
        <w:t>навчальної дисципліни «Економічна теорія»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B2D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Зміст і завдання економічної теорії як науки.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Основні етапи розвитку економічної теорії.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Основні сучасні напрямки економічної теорії.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Метод економічної теорії.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Спосіб виробництва: визначення та основні структурні елементи.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Поняття продуктивних сил суспільства.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Виробничі відносини та їх структура.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Основні фактори суспільного виробництва.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Виробництво, розподіл, обмін, споживання як основні економічні процеси.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Сукупний суспільний продукт та його структура.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Основні сфери виробництва.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Суть та показники соціально-економічної ефективності суспільства.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Поняття власності.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Основні суб’єкти і об’єкти власності.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Форми власності.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Роздержавлення, форми, методи і принципи.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Поняття натурального і товарного виробництва.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Товар і його властивості.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Вартість як економічна категорія.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Закон вартості: суть, функції.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Виникнення, суть грошей та їх функції.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Грошова система: поняття, види.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Сутність і причини виникнення інфляції.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Об’єктивні основи виникнення ринку і його характерні риси.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Механізм ринку.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Функції ринку.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Інфраструктура ринку.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Взаємозв’язок попиту, пропозиції та ціни.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Види ринків.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Поняття і функції конкуренції.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Конкуренція і монополія.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Форми конкуренції.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Необхідність проблеми та особливості переходу економіки України до соціально-орієнтованої ринкової економіки.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Поняття підприємництва.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Види підприємницької діяльності.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Поняття державного підприємства: суть, структура, функції.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Показники ефективності діяльності підприємства.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Суть і функції фінансів.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Поняття фінансової системи.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Державний бюджет: поняття, структура, джерела формування.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Бюджетний дефіцит та шляхи його подолання.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Необхідність, суть, види кредиту.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Поняття кредитної системи та її структура.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Банківська система України.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Методи стабілізації валют.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Поняття грошової реформи та методи проведення.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Конвертованість валют: поняття та види.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Суспільне відтворення, його суть.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Просте і розширене відтворення.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Екстенсивний та інтенсивний типи розширеного відтворення.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Пропорції суспільного відтворення.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Економічна рівновага і циклічність.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Поняття державного регулювання економіки.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Види і джерела формування доходів населення.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Суспільні фонди споживання.</w:t>
      </w:r>
    </w:p>
    <w:p w:rsidR="000A2187" w:rsidRDefault="000A2187" w:rsidP="005804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Поняття світового господарства.</w:t>
      </w:r>
    </w:p>
    <w:p w:rsidR="000A2187" w:rsidRDefault="000A2187" w:rsidP="001A22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Суть і причини вивозу капіталу.</w:t>
      </w:r>
    </w:p>
    <w:p w:rsidR="000A2187" w:rsidRDefault="000A2187" w:rsidP="001A22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Сучасні тенденції розвитку світової торгівлі.</w:t>
      </w:r>
    </w:p>
    <w:p w:rsidR="000A2187" w:rsidRDefault="000A2187" w:rsidP="001A22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Суть, форми, причини міграції робочої сили.</w:t>
      </w:r>
    </w:p>
    <w:p w:rsidR="000A2187" w:rsidRDefault="000A2187" w:rsidP="00EE7C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Ринок робочої сили. Попит і пропозиція робочої сили. Безробіття.</w:t>
      </w:r>
    </w:p>
    <w:p w:rsidR="000A2187" w:rsidRDefault="000A2187" w:rsidP="001A22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Проблеми, інтеграції економіки України у світове господарство.</w:t>
      </w:r>
    </w:p>
    <w:p w:rsidR="000A2187" w:rsidRPr="00BA3680" w:rsidRDefault="000A2187" w:rsidP="001A22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Суть і види глобальних проблем.</w:t>
      </w:r>
    </w:p>
    <w:p w:rsidR="000A2187" w:rsidRPr="00BA3680" w:rsidRDefault="000A2187" w:rsidP="00DB2DDC">
      <w:pPr>
        <w:spacing w:after="200" w:line="276" w:lineRule="auto"/>
        <w:rPr>
          <w:sz w:val="24"/>
          <w:szCs w:val="24"/>
          <w:lang w:val="uk-UA"/>
        </w:rPr>
      </w:pPr>
    </w:p>
    <w:p w:rsidR="000A2187" w:rsidRPr="00BA3680" w:rsidRDefault="000A2187">
      <w:pPr>
        <w:rPr>
          <w:sz w:val="24"/>
          <w:szCs w:val="24"/>
          <w:lang w:val="uk-UA"/>
        </w:rPr>
      </w:pPr>
    </w:p>
    <w:sectPr w:rsidR="000A2187" w:rsidRPr="00BA3680" w:rsidSect="00DB2DDC">
      <w:pgSz w:w="11906" w:h="16838"/>
      <w:pgMar w:top="360" w:right="850" w:bottom="18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DDB"/>
    <w:multiLevelType w:val="hybridMultilevel"/>
    <w:tmpl w:val="AAF87E80"/>
    <w:lvl w:ilvl="0" w:tplc="8D6AB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79A"/>
    <w:rsid w:val="0007279A"/>
    <w:rsid w:val="000A2187"/>
    <w:rsid w:val="001337CE"/>
    <w:rsid w:val="001A22C3"/>
    <w:rsid w:val="003027C6"/>
    <w:rsid w:val="003345BC"/>
    <w:rsid w:val="0047041F"/>
    <w:rsid w:val="00580456"/>
    <w:rsid w:val="00BA3680"/>
    <w:rsid w:val="00C62ECD"/>
    <w:rsid w:val="00DB2DDC"/>
    <w:rsid w:val="00EE7C72"/>
    <w:rsid w:val="00F7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381</Words>
  <Characters>2177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2016-12-19T11:00:00Z</cp:lastPrinted>
  <dcterms:created xsi:type="dcterms:W3CDTF">2016-12-19T10:58:00Z</dcterms:created>
  <dcterms:modified xsi:type="dcterms:W3CDTF">2018-09-19T06:41:00Z</dcterms:modified>
</cp:coreProperties>
</file>