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BA351" w14:textId="30C03BB9" w:rsidR="00652BEA" w:rsidRDefault="00652BEA" w:rsidP="00652BEA">
      <w:pPr>
        <w:jc w:val="center"/>
        <w:rPr>
          <w:b/>
          <w:sz w:val="28"/>
          <w:szCs w:val="28"/>
          <w:lang w:val="uk-UA"/>
        </w:rPr>
      </w:pPr>
      <w:r w:rsidRPr="00025DFC">
        <w:rPr>
          <w:b/>
          <w:sz w:val="28"/>
          <w:szCs w:val="28"/>
          <w:lang w:val="uk-UA"/>
        </w:rPr>
        <w:t>Методичні рекомендації до самостійного вивчення</w:t>
      </w:r>
    </w:p>
    <w:p w14:paraId="59C006F4" w14:textId="4BC2471B" w:rsidR="00652BEA" w:rsidRPr="00652BEA" w:rsidRDefault="00652BEA" w:rsidP="00652BEA">
      <w:pPr>
        <w:jc w:val="center"/>
        <w:rPr>
          <w:bCs/>
          <w:sz w:val="28"/>
          <w:szCs w:val="28"/>
          <w:lang w:val="uk-UA"/>
        </w:rPr>
      </w:pPr>
      <w:r>
        <w:rPr>
          <w:bCs/>
          <w:sz w:val="28"/>
          <w:szCs w:val="28"/>
          <w:lang w:val="uk-UA"/>
        </w:rPr>
        <w:t>в</w:t>
      </w:r>
      <w:r w:rsidRPr="00652BEA">
        <w:rPr>
          <w:bCs/>
          <w:sz w:val="28"/>
          <w:szCs w:val="28"/>
          <w:lang w:val="uk-UA"/>
        </w:rPr>
        <w:t>ибіркової (за вибором навчального закладу)</w:t>
      </w:r>
      <w:r>
        <w:rPr>
          <w:bCs/>
          <w:sz w:val="28"/>
          <w:szCs w:val="28"/>
          <w:lang w:val="uk-UA"/>
        </w:rPr>
        <w:t xml:space="preserve"> навчальної дисципліни «Вступ до спеціальності» для студентів денної форми навчання та</w:t>
      </w:r>
    </w:p>
    <w:p w14:paraId="2CCC32A9" w14:textId="77777777" w:rsidR="00652BEA" w:rsidRPr="00652BEA" w:rsidRDefault="00652BEA" w:rsidP="00652BEA">
      <w:pPr>
        <w:jc w:val="center"/>
        <w:rPr>
          <w:bCs/>
          <w:sz w:val="28"/>
          <w:szCs w:val="28"/>
          <w:lang w:val="uk-UA"/>
        </w:rPr>
      </w:pPr>
      <w:r w:rsidRPr="00652BEA">
        <w:rPr>
          <w:bCs/>
          <w:sz w:val="28"/>
          <w:szCs w:val="28"/>
          <w:lang w:val="uk-UA"/>
        </w:rPr>
        <w:t xml:space="preserve">обов’язкової навчальної дисципліни </w:t>
      </w:r>
      <w:r w:rsidRPr="00652BEA">
        <w:rPr>
          <w:bCs/>
          <w:caps/>
          <w:sz w:val="28"/>
          <w:szCs w:val="28"/>
          <w:lang w:val="uk-UA"/>
        </w:rPr>
        <w:t>«</w:t>
      </w:r>
      <w:r w:rsidRPr="00652BEA">
        <w:rPr>
          <w:bCs/>
          <w:sz w:val="28"/>
          <w:szCs w:val="28"/>
          <w:lang w:val="uk-UA"/>
        </w:rPr>
        <w:t>Вступ до спеціальності</w:t>
      </w:r>
      <w:r w:rsidRPr="00652BEA">
        <w:rPr>
          <w:bCs/>
          <w:caps/>
          <w:sz w:val="28"/>
          <w:szCs w:val="28"/>
          <w:lang w:val="uk-UA"/>
        </w:rPr>
        <w:t>»</w:t>
      </w:r>
      <w:r w:rsidRPr="00652BEA">
        <w:rPr>
          <w:bCs/>
          <w:sz w:val="28"/>
          <w:szCs w:val="28"/>
          <w:lang w:val="uk-UA"/>
        </w:rPr>
        <w:t xml:space="preserve"> </w:t>
      </w:r>
    </w:p>
    <w:p w14:paraId="35600AC2" w14:textId="02A5C6E7" w:rsidR="00652BEA" w:rsidRPr="00652BEA" w:rsidRDefault="00652BEA" w:rsidP="00652BEA">
      <w:pPr>
        <w:jc w:val="center"/>
        <w:rPr>
          <w:bCs/>
          <w:sz w:val="28"/>
          <w:szCs w:val="28"/>
          <w:lang w:val="uk-UA"/>
        </w:rPr>
      </w:pPr>
      <w:r w:rsidRPr="00652BEA">
        <w:rPr>
          <w:bCs/>
          <w:sz w:val="28"/>
          <w:szCs w:val="28"/>
          <w:lang w:val="uk-UA"/>
        </w:rPr>
        <w:t xml:space="preserve">для студентів заочної форми навчання </w:t>
      </w:r>
    </w:p>
    <w:p w14:paraId="408979DC" w14:textId="77777777" w:rsidR="00652BEA" w:rsidRPr="00025DFC" w:rsidRDefault="00652BEA" w:rsidP="00652BEA">
      <w:pPr>
        <w:jc w:val="center"/>
        <w:rPr>
          <w:b/>
          <w:caps/>
          <w:lang w:val="uk-UA"/>
        </w:rPr>
      </w:pPr>
    </w:p>
    <w:p w14:paraId="7514CE67" w14:textId="7108238E" w:rsidR="00652BEA" w:rsidRPr="00025DFC" w:rsidRDefault="00652BEA" w:rsidP="00652BEA">
      <w:pPr>
        <w:ind w:firstLine="720"/>
        <w:jc w:val="both"/>
        <w:rPr>
          <w:sz w:val="26"/>
          <w:lang w:val="uk-UA"/>
        </w:rPr>
      </w:pPr>
      <w:r w:rsidRPr="00025DFC">
        <w:rPr>
          <w:sz w:val="26"/>
          <w:lang w:val="uk-UA"/>
        </w:rPr>
        <w:t>Самостійна робота студентів з навчальної дисципліни «</w:t>
      </w:r>
      <w:r>
        <w:rPr>
          <w:sz w:val="26"/>
          <w:lang w:val="uk-UA"/>
        </w:rPr>
        <w:t>Вступ до спеціальності</w:t>
      </w:r>
      <w:r w:rsidRPr="00025DFC">
        <w:rPr>
          <w:sz w:val="26"/>
          <w:lang w:val="uk-UA"/>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025DFC">
        <w:rPr>
          <w:sz w:val="26"/>
          <w:lang w:val="uk-UA"/>
        </w:rPr>
        <w:t>методично</w:t>
      </w:r>
      <w:proofErr w:type="spellEnd"/>
      <w:r w:rsidRPr="00025DFC">
        <w:rPr>
          <w:sz w:val="26"/>
          <w:lang w:val="uk-UA"/>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3A3F2B52" w14:textId="77777777" w:rsidR="00652BEA" w:rsidRPr="00025DFC" w:rsidRDefault="00652BEA" w:rsidP="00652BEA">
      <w:pPr>
        <w:ind w:firstLine="708"/>
        <w:jc w:val="both"/>
        <w:rPr>
          <w:bCs/>
          <w:sz w:val="26"/>
          <w:lang w:val="uk-UA"/>
        </w:rPr>
      </w:pPr>
      <w:r w:rsidRPr="00025DFC">
        <w:rPr>
          <w:bCs/>
          <w:sz w:val="26"/>
          <w:lang w:val="uk-UA"/>
        </w:rPr>
        <w:t>Виконуючи самостійну роботу, студенти повинні:</w:t>
      </w:r>
    </w:p>
    <w:p w14:paraId="246DC3D4" w14:textId="77777777" w:rsidR="00652BEA" w:rsidRPr="00025DFC" w:rsidRDefault="00652BEA" w:rsidP="00652BEA">
      <w:pPr>
        <w:numPr>
          <w:ilvl w:val="0"/>
          <w:numId w:val="2"/>
        </w:numPr>
        <w:tabs>
          <w:tab w:val="left" w:pos="709"/>
        </w:tabs>
        <w:contextualSpacing/>
        <w:jc w:val="both"/>
        <w:rPr>
          <w:sz w:val="26"/>
          <w:lang w:val="uk-UA"/>
        </w:rPr>
      </w:pPr>
      <w:r w:rsidRPr="00025DFC">
        <w:rPr>
          <w:sz w:val="26"/>
          <w:lang w:val="uk-UA"/>
        </w:rPr>
        <w:t>навчитися самостійно працювати з літературою;</w:t>
      </w:r>
    </w:p>
    <w:p w14:paraId="21FE6A18" w14:textId="77777777" w:rsidR="00652BEA" w:rsidRPr="00025DFC" w:rsidRDefault="00652BEA" w:rsidP="00652BEA">
      <w:pPr>
        <w:numPr>
          <w:ilvl w:val="0"/>
          <w:numId w:val="2"/>
        </w:numPr>
        <w:tabs>
          <w:tab w:val="left" w:pos="709"/>
        </w:tabs>
        <w:contextualSpacing/>
        <w:jc w:val="both"/>
        <w:rPr>
          <w:sz w:val="26"/>
          <w:lang w:val="uk-UA"/>
        </w:rPr>
      </w:pPr>
      <w:r w:rsidRPr="00025DFC">
        <w:rPr>
          <w:sz w:val="26"/>
          <w:lang w:val="uk-UA"/>
        </w:rPr>
        <w:t>сформувати навички систематичної самостійної роботи з метою опанування та узагальнення знань, умінь та навичок;</w:t>
      </w:r>
    </w:p>
    <w:p w14:paraId="3838D889" w14:textId="77777777" w:rsidR="00652BEA" w:rsidRPr="00025DFC" w:rsidRDefault="00652BEA" w:rsidP="00652BEA">
      <w:pPr>
        <w:numPr>
          <w:ilvl w:val="0"/>
          <w:numId w:val="2"/>
        </w:numPr>
        <w:tabs>
          <w:tab w:val="left" w:pos="709"/>
        </w:tabs>
        <w:contextualSpacing/>
        <w:jc w:val="both"/>
        <w:rPr>
          <w:sz w:val="26"/>
          <w:lang w:val="uk-UA"/>
        </w:rPr>
      </w:pPr>
      <w:r w:rsidRPr="00025DFC">
        <w:rPr>
          <w:sz w:val="26"/>
          <w:lang w:val="uk-UA"/>
        </w:rPr>
        <w:t>творчо сприйняти навчальний матеріал і усвідомити його.</w:t>
      </w:r>
    </w:p>
    <w:p w14:paraId="77D7D3FC" w14:textId="77777777" w:rsidR="00652BEA" w:rsidRPr="00025DFC" w:rsidRDefault="00652BEA" w:rsidP="00652BEA">
      <w:pPr>
        <w:ind w:firstLine="709"/>
        <w:jc w:val="both"/>
        <w:rPr>
          <w:sz w:val="26"/>
          <w:lang w:val="uk-UA"/>
        </w:rPr>
      </w:pPr>
      <w:r w:rsidRPr="00025DFC">
        <w:rPr>
          <w:sz w:val="26"/>
          <w:lang w:val="uk-UA"/>
        </w:rPr>
        <w:t xml:space="preserve">Самостійна робота передбачає виконання різних </w:t>
      </w:r>
      <w:r w:rsidRPr="00025DFC">
        <w:rPr>
          <w:bCs/>
          <w:sz w:val="26"/>
          <w:lang w:val="uk-UA"/>
        </w:rPr>
        <w:t xml:space="preserve">видів завдань, </w:t>
      </w:r>
      <w:r w:rsidRPr="00025DFC">
        <w:rPr>
          <w:sz w:val="26"/>
          <w:lang w:val="uk-UA"/>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2DEC710B" w14:textId="7CAC6FA4" w:rsidR="00652BEA" w:rsidRPr="00025DFC" w:rsidRDefault="00652BEA" w:rsidP="00652BEA">
      <w:pPr>
        <w:ind w:firstLine="709"/>
        <w:jc w:val="both"/>
        <w:rPr>
          <w:sz w:val="26"/>
          <w:lang w:val="uk-UA"/>
        </w:rPr>
      </w:pPr>
      <w:r w:rsidRPr="00025DFC">
        <w:rPr>
          <w:sz w:val="26"/>
          <w:lang w:val="uk-UA"/>
        </w:rPr>
        <w:t>Тематика самостійного вивчення тем з навчальної дисципліни «</w:t>
      </w:r>
      <w:r>
        <w:rPr>
          <w:sz w:val="26"/>
          <w:lang w:val="uk-UA"/>
        </w:rPr>
        <w:t>Вступ до спеціальності</w:t>
      </w:r>
      <w:r w:rsidRPr="00025DFC">
        <w:rPr>
          <w:sz w:val="26"/>
          <w:lang w:val="uk-UA"/>
        </w:rPr>
        <w:t>» складена на основі програми курсу за змістовими модулями:</w:t>
      </w:r>
    </w:p>
    <w:p w14:paraId="7F52717B" w14:textId="77777777" w:rsidR="00C36E9F" w:rsidRPr="00C36E9F" w:rsidRDefault="00C36E9F" w:rsidP="00C36E9F">
      <w:pPr>
        <w:pStyle w:val="a3"/>
        <w:numPr>
          <w:ilvl w:val="0"/>
          <w:numId w:val="11"/>
        </w:numPr>
        <w:spacing w:after="0" w:line="240" w:lineRule="auto"/>
        <w:jc w:val="both"/>
        <w:rPr>
          <w:rFonts w:ascii="Times New Roman" w:hAnsi="Times New Roman"/>
          <w:sz w:val="26"/>
          <w:szCs w:val="24"/>
          <w:lang w:val="uk-UA"/>
        </w:rPr>
      </w:pPr>
      <w:r w:rsidRPr="00C36E9F">
        <w:rPr>
          <w:rFonts w:ascii="Times New Roman" w:hAnsi="Times New Roman"/>
          <w:sz w:val="26"/>
          <w:szCs w:val="24"/>
          <w:lang w:val="uk-UA"/>
        </w:rPr>
        <w:t>Сучасний фахівець з бібліотечної та інформаційної діяльності – менеджер інформаційних систем;</w:t>
      </w:r>
    </w:p>
    <w:p w14:paraId="18D867A8" w14:textId="77777777" w:rsidR="00C36E9F" w:rsidRPr="00C36E9F" w:rsidRDefault="00C36E9F" w:rsidP="00C36E9F">
      <w:pPr>
        <w:pStyle w:val="a3"/>
        <w:numPr>
          <w:ilvl w:val="0"/>
          <w:numId w:val="11"/>
        </w:numPr>
        <w:spacing w:after="0" w:line="240" w:lineRule="auto"/>
        <w:jc w:val="both"/>
        <w:rPr>
          <w:rFonts w:ascii="Times New Roman" w:hAnsi="Times New Roman"/>
          <w:sz w:val="26"/>
          <w:szCs w:val="24"/>
          <w:lang w:val="uk-UA"/>
        </w:rPr>
      </w:pPr>
      <w:r w:rsidRPr="00C36E9F">
        <w:rPr>
          <w:rFonts w:ascii="Times New Roman" w:hAnsi="Times New Roman"/>
          <w:sz w:val="26"/>
          <w:szCs w:val="24"/>
          <w:lang w:val="uk-UA"/>
        </w:rPr>
        <w:t>Система освіти фахівців бібліотечної справи та інформаційної діяльності в Україні;</w:t>
      </w:r>
    </w:p>
    <w:p w14:paraId="410D6821" w14:textId="77777777" w:rsidR="00C36E9F" w:rsidRPr="00C36E9F" w:rsidRDefault="00C36E9F" w:rsidP="00C36E9F">
      <w:pPr>
        <w:pStyle w:val="a3"/>
        <w:numPr>
          <w:ilvl w:val="0"/>
          <w:numId w:val="11"/>
        </w:numPr>
        <w:spacing w:after="0" w:line="240" w:lineRule="auto"/>
        <w:jc w:val="both"/>
        <w:rPr>
          <w:rFonts w:ascii="Times New Roman" w:hAnsi="Times New Roman"/>
          <w:sz w:val="26"/>
          <w:szCs w:val="24"/>
          <w:lang w:val="uk-UA"/>
        </w:rPr>
      </w:pPr>
      <w:r w:rsidRPr="00C36E9F">
        <w:rPr>
          <w:rFonts w:ascii="Times New Roman" w:hAnsi="Times New Roman"/>
          <w:sz w:val="26"/>
          <w:szCs w:val="24"/>
          <w:lang w:val="uk-UA"/>
        </w:rPr>
        <w:t>Особливості навчання у закладі фахової передвищої освіти;</w:t>
      </w:r>
    </w:p>
    <w:p w14:paraId="3A609A7F" w14:textId="77777777" w:rsidR="00C36E9F" w:rsidRPr="00C36E9F" w:rsidRDefault="00C36E9F" w:rsidP="00C36E9F">
      <w:pPr>
        <w:pStyle w:val="a3"/>
        <w:numPr>
          <w:ilvl w:val="0"/>
          <w:numId w:val="11"/>
        </w:numPr>
        <w:spacing w:after="0" w:line="240" w:lineRule="auto"/>
        <w:jc w:val="both"/>
        <w:rPr>
          <w:rFonts w:ascii="Times New Roman" w:hAnsi="Times New Roman"/>
          <w:i/>
          <w:sz w:val="26"/>
          <w:szCs w:val="24"/>
          <w:lang w:val="uk-UA"/>
        </w:rPr>
      </w:pPr>
      <w:r w:rsidRPr="00C36E9F">
        <w:rPr>
          <w:rFonts w:ascii="Times New Roman" w:hAnsi="Times New Roman"/>
          <w:sz w:val="26"/>
          <w:szCs w:val="24"/>
          <w:lang w:val="uk-UA"/>
        </w:rPr>
        <w:t>Організація самостійної діяльності студента.</w:t>
      </w:r>
    </w:p>
    <w:p w14:paraId="255DB0A6" w14:textId="77777777" w:rsidR="00652BEA" w:rsidRPr="00025DFC" w:rsidRDefault="00652BEA" w:rsidP="00652BEA">
      <w:pPr>
        <w:ind w:left="66"/>
        <w:jc w:val="both"/>
        <w:rPr>
          <w:sz w:val="26"/>
          <w:lang w:val="uk-UA"/>
        </w:rPr>
      </w:pPr>
      <w:r w:rsidRPr="00025DFC">
        <w:rPr>
          <w:sz w:val="26"/>
          <w:lang w:val="uk-UA"/>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164E9444" w14:textId="77777777" w:rsidR="00652BEA" w:rsidRPr="00025DFC" w:rsidRDefault="00652BEA" w:rsidP="00652BEA">
      <w:pPr>
        <w:jc w:val="both"/>
        <w:rPr>
          <w:sz w:val="26"/>
          <w:lang w:val="uk-UA"/>
        </w:rPr>
      </w:pPr>
      <w:r w:rsidRPr="00025DFC">
        <w:rPr>
          <w:sz w:val="26"/>
          <w:lang w:val="uk-UA"/>
        </w:rPr>
        <w:tab/>
        <w:t>За підсумками самостійного вивчення тем студенти повинні вміти:</w:t>
      </w:r>
    </w:p>
    <w:p w14:paraId="6528C78E" w14:textId="486C5A3E" w:rsidR="00C35C4D" w:rsidRPr="00C35C4D" w:rsidRDefault="00C35C4D" w:rsidP="00C35C4D">
      <w:pPr>
        <w:pStyle w:val="10"/>
        <w:keepNext/>
        <w:keepLines/>
        <w:numPr>
          <w:ilvl w:val="0"/>
          <w:numId w:val="14"/>
        </w:numPr>
        <w:shd w:val="clear" w:color="auto" w:fill="auto"/>
        <w:tabs>
          <w:tab w:val="num" w:pos="709"/>
        </w:tabs>
        <w:spacing w:line="240" w:lineRule="auto"/>
        <w:ind w:left="426"/>
        <w:jc w:val="both"/>
        <w:rPr>
          <w:rFonts w:ascii="Times New Roman" w:hAnsi="Times New Roman"/>
          <w:b w:val="0"/>
          <w:sz w:val="26"/>
          <w:szCs w:val="28"/>
          <w:lang w:val="uk-UA"/>
        </w:rPr>
      </w:pPr>
      <w:r w:rsidRPr="00C35C4D">
        <w:rPr>
          <w:rFonts w:ascii="Times New Roman" w:hAnsi="Times New Roman"/>
          <w:b w:val="0"/>
          <w:sz w:val="26"/>
          <w:szCs w:val="28"/>
          <w:lang w:val="uk-UA"/>
        </w:rPr>
        <w:t xml:space="preserve">складати </w:t>
      </w:r>
      <w:proofErr w:type="spellStart"/>
      <w:r w:rsidRPr="00C35C4D">
        <w:rPr>
          <w:rFonts w:ascii="Times New Roman" w:hAnsi="Times New Roman"/>
          <w:b w:val="0"/>
          <w:sz w:val="26"/>
          <w:szCs w:val="28"/>
          <w:lang w:val="uk-UA"/>
        </w:rPr>
        <w:t>професіограму</w:t>
      </w:r>
      <w:proofErr w:type="spellEnd"/>
      <w:r w:rsidRPr="00C35C4D">
        <w:rPr>
          <w:rFonts w:ascii="Times New Roman" w:hAnsi="Times New Roman"/>
          <w:b w:val="0"/>
          <w:sz w:val="26"/>
          <w:szCs w:val="28"/>
          <w:lang w:val="uk-UA"/>
        </w:rPr>
        <w:t xml:space="preserve">  фахівця з бібліотечної справи;</w:t>
      </w:r>
    </w:p>
    <w:p w14:paraId="687C8885" w14:textId="77777777" w:rsidR="00C35C4D" w:rsidRPr="00C35C4D" w:rsidRDefault="00C35C4D" w:rsidP="00C35C4D">
      <w:pPr>
        <w:pStyle w:val="10"/>
        <w:keepNext/>
        <w:keepLines/>
        <w:numPr>
          <w:ilvl w:val="0"/>
          <w:numId w:val="14"/>
        </w:numPr>
        <w:shd w:val="clear" w:color="auto" w:fill="auto"/>
        <w:tabs>
          <w:tab w:val="num" w:pos="709"/>
        </w:tabs>
        <w:spacing w:line="240" w:lineRule="auto"/>
        <w:ind w:left="426"/>
        <w:jc w:val="both"/>
        <w:rPr>
          <w:rFonts w:ascii="Times New Roman" w:hAnsi="Times New Roman"/>
          <w:b w:val="0"/>
          <w:sz w:val="26"/>
          <w:szCs w:val="28"/>
          <w:lang w:val="uk-UA"/>
        </w:rPr>
      </w:pPr>
      <w:r w:rsidRPr="00C35C4D">
        <w:rPr>
          <w:rFonts w:ascii="Times New Roman" w:hAnsi="Times New Roman"/>
          <w:b w:val="0"/>
          <w:sz w:val="26"/>
          <w:szCs w:val="28"/>
          <w:lang w:val="uk-UA"/>
        </w:rPr>
        <w:t>складати реферати;</w:t>
      </w:r>
    </w:p>
    <w:p w14:paraId="0C8E52C7" w14:textId="77777777" w:rsidR="00C35C4D" w:rsidRPr="00C35C4D" w:rsidRDefault="00C35C4D" w:rsidP="00C35C4D">
      <w:pPr>
        <w:pStyle w:val="10"/>
        <w:keepNext/>
        <w:keepLines/>
        <w:numPr>
          <w:ilvl w:val="0"/>
          <w:numId w:val="14"/>
        </w:numPr>
        <w:shd w:val="clear" w:color="auto" w:fill="auto"/>
        <w:tabs>
          <w:tab w:val="num" w:pos="709"/>
        </w:tabs>
        <w:spacing w:line="240" w:lineRule="auto"/>
        <w:ind w:left="426"/>
        <w:jc w:val="both"/>
        <w:rPr>
          <w:rFonts w:ascii="Times New Roman" w:hAnsi="Times New Roman"/>
          <w:b w:val="0"/>
          <w:sz w:val="26"/>
          <w:szCs w:val="28"/>
          <w:lang w:val="uk-UA"/>
        </w:rPr>
      </w:pPr>
      <w:r w:rsidRPr="00C35C4D">
        <w:rPr>
          <w:rFonts w:ascii="Times New Roman" w:hAnsi="Times New Roman"/>
          <w:b w:val="0"/>
          <w:sz w:val="26"/>
          <w:szCs w:val="28"/>
          <w:lang w:val="uk-UA"/>
        </w:rPr>
        <w:t>складати план самостійної роботи студента;</w:t>
      </w:r>
    </w:p>
    <w:p w14:paraId="415068A1" w14:textId="63F0FDC4" w:rsidR="00652BEA" w:rsidRPr="00025DFC" w:rsidRDefault="00C35C4D" w:rsidP="00C35C4D">
      <w:pPr>
        <w:shd w:val="clear" w:color="auto" w:fill="FFFFFF"/>
        <w:autoSpaceDE w:val="0"/>
        <w:autoSpaceDN w:val="0"/>
        <w:adjustRightInd w:val="0"/>
        <w:rPr>
          <w:sz w:val="26"/>
          <w:lang w:val="uk-UA"/>
        </w:rPr>
      </w:pPr>
      <w:r>
        <w:rPr>
          <w:sz w:val="28"/>
          <w:szCs w:val="28"/>
          <w:lang w:val="uk-UA"/>
        </w:rPr>
        <w:t>характеризувати професійні видання</w:t>
      </w:r>
      <w:r w:rsidRPr="00025DFC">
        <w:rPr>
          <w:sz w:val="26"/>
          <w:lang w:val="uk-UA"/>
        </w:rPr>
        <w:t xml:space="preserve"> </w:t>
      </w:r>
      <w:r w:rsidR="00652BEA" w:rsidRPr="00025DFC">
        <w:rPr>
          <w:sz w:val="26"/>
          <w:lang w:val="uk-UA"/>
        </w:rPr>
        <w:t>Навчальний матеріал дисципліни, передбачений для засвоєння студентом у процесі самостійної роботи, виноситься на рубіжний та  підсум</w:t>
      </w:r>
      <w:r w:rsidR="00652BEA" w:rsidRPr="00025DFC">
        <w:rPr>
          <w:sz w:val="26"/>
          <w:lang w:val="uk-UA"/>
        </w:rPr>
        <w:softHyphen/>
        <w:t>ковий контроль поряд з навчальним матеріалом, який опрацьовувався при проведенні аудиторних занять.</w:t>
      </w:r>
    </w:p>
    <w:p w14:paraId="44CAB9C9" w14:textId="77777777" w:rsidR="00652BEA" w:rsidRPr="00025DFC" w:rsidRDefault="00652BEA" w:rsidP="00652BEA">
      <w:pPr>
        <w:jc w:val="both"/>
        <w:rPr>
          <w:sz w:val="26"/>
          <w:lang w:val="uk-UA"/>
        </w:rPr>
      </w:pPr>
      <w:r w:rsidRPr="00025DFC">
        <w:rPr>
          <w:sz w:val="26"/>
          <w:lang w:val="uk-UA"/>
        </w:rPr>
        <w:t>Форми контролю знань самостійного вивчення:</w:t>
      </w:r>
      <w:r w:rsidRPr="00025DFC">
        <w:rPr>
          <w:sz w:val="26"/>
          <w:lang w:val="uk-UA"/>
        </w:rPr>
        <w:tab/>
      </w:r>
      <w:r w:rsidRPr="00025DFC">
        <w:rPr>
          <w:sz w:val="26"/>
          <w:lang w:val="uk-UA"/>
        </w:rPr>
        <w:tab/>
      </w:r>
      <w:r w:rsidRPr="00025DFC">
        <w:rPr>
          <w:sz w:val="26"/>
          <w:lang w:val="uk-UA"/>
        </w:rPr>
        <w:tab/>
      </w:r>
    </w:p>
    <w:p w14:paraId="304630EF" w14:textId="77777777" w:rsidR="00652BEA" w:rsidRPr="00025DFC" w:rsidRDefault="00652BEA" w:rsidP="00652BEA">
      <w:pPr>
        <w:numPr>
          <w:ilvl w:val="0"/>
          <w:numId w:val="1"/>
        </w:numPr>
        <w:jc w:val="both"/>
        <w:rPr>
          <w:sz w:val="26"/>
          <w:lang w:val="uk-UA"/>
        </w:rPr>
      </w:pPr>
      <w:r w:rsidRPr="00025DFC">
        <w:rPr>
          <w:sz w:val="26"/>
          <w:lang w:val="uk-UA"/>
        </w:rPr>
        <w:t>тестування;</w:t>
      </w:r>
    </w:p>
    <w:p w14:paraId="0FCFFD4B" w14:textId="77777777" w:rsidR="00652BEA" w:rsidRPr="00025DFC" w:rsidRDefault="00652BEA" w:rsidP="00652BEA">
      <w:pPr>
        <w:numPr>
          <w:ilvl w:val="0"/>
          <w:numId w:val="1"/>
        </w:numPr>
        <w:jc w:val="both"/>
        <w:rPr>
          <w:sz w:val="26"/>
          <w:lang w:val="uk-UA"/>
        </w:rPr>
      </w:pPr>
      <w:r w:rsidRPr="00025DFC">
        <w:rPr>
          <w:sz w:val="26"/>
          <w:lang w:val="uk-UA"/>
        </w:rPr>
        <w:t xml:space="preserve">спів бесіда;    </w:t>
      </w:r>
      <w:r w:rsidRPr="00025DFC">
        <w:rPr>
          <w:sz w:val="26"/>
          <w:lang w:val="uk-UA"/>
        </w:rPr>
        <w:tab/>
      </w:r>
      <w:r w:rsidRPr="00025DFC">
        <w:rPr>
          <w:sz w:val="26"/>
          <w:lang w:val="uk-UA"/>
        </w:rPr>
        <w:tab/>
      </w:r>
      <w:r w:rsidRPr="00025DFC">
        <w:rPr>
          <w:sz w:val="26"/>
          <w:lang w:val="uk-UA"/>
        </w:rPr>
        <w:tab/>
      </w:r>
      <w:r w:rsidRPr="00025DFC">
        <w:rPr>
          <w:sz w:val="26"/>
          <w:lang w:val="uk-UA"/>
        </w:rPr>
        <w:tab/>
      </w:r>
    </w:p>
    <w:p w14:paraId="3934F020" w14:textId="77777777" w:rsidR="00652BEA" w:rsidRPr="00025DFC" w:rsidRDefault="00652BEA" w:rsidP="00652BEA">
      <w:pPr>
        <w:numPr>
          <w:ilvl w:val="0"/>
          <w:numId w:val="1"/>
        </w:numPr>
        <w:jc w:val="both"/>
        <w:rPr>
          <w:sz w:val="26"/>
          <w:lang w:val="uk-UA"/>
        </w:rPr>
      </w:pPr>
      <w:r w:rsidRPr="00025DFC">
        <w:rPr>
          <w:sz w:val="26"/>
          <w:lang w:val="uk-UA"/>
        </w:rPr>
        <w:t>захист реферату;</w:t>
      </w:r>
    </w:p>
    <w:p w14:paraId="3EECD936" w14:textId="77777777" w:rsidR="00652BEA" w:rsidRPr="00025DFC" w:rsidRDefault="00652BEA" w:rsidP="00652BEA">
      <w:pPr>
        <w:numPr>
          <w:ilvl w:val="0"/>
          <w:numId w:val="1"/>
        </w:numPr>
        <w:jc w:val="both"/>
        <w:rPr>
          <w:sz w:val="26"/>
          <w:lang w:val="uk-UA"/>
        </w:rPr>
      </w:pPr>
      <w:r w:rsidRPr="00025DFC">
        <w:rPr>
          <w:sz w:val="26"/>
          <w:lang w:val="uk-UA"/>
        </w:rPr>
        <w:t>усне та письмове опитування;</w:t>
      </w:r>
    </w:p>
    <w:p w14:paraId="1F55C170" w14:textId="77777777" w:rsidR="00652BEA" w:rsidRPr="00025DFC" w:rsidRDefault="00652BEA" w:rsidP="00652BEA">
      <w:pPr>
        <w:numPr>
          <w:ilvl w:val="0"/>
          <w:numId w:val="1"/>
        </w:numPr>
        <w:jc w:val="both"/>
        <w:rPr>
          <w:sz w:val="26"/>
          <w:lang w:val="uk-UA"/>
        </w:rPr>
      </w:pPr>
      <w:r w:rsidRPr="00025DFC">
        <w:rPr>
          <w:sz w:val="26"/>
          <w:lang w:val="uk-UA"/>
        </w:rPr>
        <w:t>перевірка конспекту та виконаної роботи.</w:t>
      </w:r>
    </w:p>
    <w:p w14:paraId="37EAB0D7" w14:textId="77777777" w:rsidR="00652BEA" w:rsidRPr="00025DFC" w:rsidRDefault="00652BEA" w:rsidP="00652BEA">
      <w:pPr>
        <w:spacing w:after="160" w:line="259" w:lineRule="auto"/>
      </w:pPr>
      <w:r w:rsidRPr="00025DFC">
        <w:br w:type="page"/>
      </w:r>
    </w:p>
    <w:p w14:paraId="418F0910" w14:textId="77777777" w:rsidR="00652BEA" w:rsidRPr="00025DFC" w:rsidRDefault="00652BEA" w:rsidP="00652BEA">
      <w:pPr>
        <w:jc w:val="center"/>
        <w:rPr>
          <w:b/>
          <w:lang w:val="uk-UA"/>
        </w:rPr>
      </w:pPr>
      <w:r w:rsidRPr="00025DFC">
        <w:rPr>
          <w:b/>
          <w:lang w:val="uk-UA"/>
        </w:rPr>
        <w:lastRenderedPageBreak/>
        <w:t>КРИТЕРІЇ</w:t>
      </w:r>
    </w:p>
    <w:p w14:paraId="275B864D" w14:textId="77777777" w:rsidR="00652BEA" w:rsidRPr="00025DFC" w:rsidRDefault="00652BEA" w:rsidP="00652BEA">
      <w:pPr>
        <w:jc w:val="center"/>
        <w:rPr>
          <w:b/>
          <w:caps/>
          <w:lang w:val="uk-UA"/>
        </w:rPr>
      </w:pPr>
      <w:r w:rsidRPr="00025DFC">
        <w:rPr>
          <w:b/>
          <w:caps/>
          <w:lang w:val="uk-UA"/>
        </w:rPr>
        <w:t>оцінювання знань, умінь і навичок студентів</w:t>
      </w:r>
    </w:p>
    <w:p w14:paraId="7D3C097E" w14:textId="5852D56E" w:rsidR="00652BEA" w:rsidRPr="00025DFC" w:rsidRDefault="00652BEA" w:rsidP="00652BEA">
      <w:pPr>
        <w:jc w:val="center"/>
        <w:rPr>
          <w:b/>
          <w:caps/>
          <w:lang w:val="uk-UA"/>
        </w:rPr>
      </w:pPr>
      <w:r w:rsidRPr="00025DFC">
        <w:rPr>
          <w:b/>
          <w:caps/>
          <w:lang w:val="uk-UA"/>
        </w:rPr>
        <w:t xml:space="preserve">з обов’язкової </w:t>
      </w:r>
      <w:r w:rsidR="00C36E9F">
        <w:rPr>
          <w:b/>
          <w:caps/>
          <w:lang w:val="uk-UA"/>
        </w:rPr>
        <w:t xml:space="preserve">(вибіркової) </w:t>
      </w:r>
      <w:r w:rsidRPr="00025DFC">
        <w:rPr>
          <w:b/>
          <w:caps/>
          <w:lang w:val="uk-UA"/>
        </w:rPr>
        <w:t>навчальної дисципліни</w:t>
      </w:r>
    </w:p>
    <w:p w14:paraId="03451898" w14:textId="1DBEE9AA" w:rsidR="00652BEA" w:rsidRPr="00025DFC" w:rsidRDefault="00652BEA" w:rsidP="00652BEA">
      <w:pPr>
        <w:jc w:val="center"/>
        <w:rPr>
          <w:b/>
          <w:caps/>
          <w:lang w:val="uk-UA"/>
        </w:rPr>
      </w:pPr>
      <w:r w:rsidRPr="00025DFC">
        <w:rPr>
          <w:b/>
          <w:caps/>
          <w:lang w:val="uk-UA"/>
        </w:rPr>
        <w:t>«</w:t>
      </w:r>
      <w:r w:rsidR="00C36E9F">
        <w:rPr>
          <w:b/>
          <w:caps/>
          <w:lang w:val="uk-UA"/>
        </w:rPr>
        <w:t>вступ до спеціальності</w:t>
      </w:r>
      <w:r w:rsidRPr="00025DFC">
        <w:rPr>
          <w:b/>
          <w:caps/>
          <w:lang w:val="uk-UA"/>
        </w:rPr>
        <w:t xml:space="preserve">»  </w:t>
      </w:r>
    </w:p>
    <w:p w14:paraId="0CCD2F67" w14:textId="77777777" w:rsidR="00652BEA" w:rsidRPr="00025DFC" w:rsidRDefault="00652BEA" w:rsidP="00652BEA">
      <w:pPr>
        <w:jc w:val="center"/>
        <w:rPr>
          <w:b/>
          <w:caps/>
          <w:lang w:val="uk-UA"/>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652BEA" w:rsidRPr="00025DFC" w14:paraId="0F826708" w14:textId="77777777" w:rsidTr="00F8209C">
        <w:tc>
          <w:tcPr>
            <w:tcW w:w="1560" w:type="dxa"/>
            <w:tcBorders>
              <w:top w:val="single" w:sz="4" w:space="0" w:color="auto"/>
              <w:left w:val="single" w:sz="4" w:space="0" w:color="auto"/>
              <w:bottom w:val="single" w:sz="4" w:space="0" w:color="auto"/>
              <w:right w:val="single" w:sz="4" w:space="0" w:color="auto"/>
            </w:tcBorders>
            <w:vAlign w:val="center"/>
            <w:hideMark/>
          </w:tcPr>
          <w:p w14:paraId="36A02E08" w14:textId="77777777" w:rsidR="00652BEA" w:rsidRPr="00025DFC" w:rsidRDefault="00652BEA" w:rsidP="00F8209C">
            <w:pPr>
              <w:jc w:val="center"/>
              <w:rPr>
                <w:b/>
                <w:lang w:val="uk-UA"/>
              </w:rPr>
            </w:pPr>
            <w:r w:rsidRPr="00025DFC">
              <w:rPr>
                <w:b/>
                <w:lang w:val="uk-UA"/>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3A12A870" w14:textId="77777777" w:rsidR="00652BEA" w:rsidRPr="00025DFC" w:rsidRDefault="00652BEA" w:rsidP="00F8209C">
            <w:pPr>
              <w:ind w:right="-114"/>
              <w:jc w:val="center"/>
              <w:rPr>
                <w:b/>
                <w:lang w:val="uk-UA"/>
              </w:rPr>
            </w:pPr>
            <w:r w:rsidRPr="00025DFC">
              <w:rPr>
                <w:b/>
                <w:lang w:val="uk-UA"/>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8D49C70" w14:textId="77777777" w:rsidR="00652BEA" w:rsidRPr="00025DFC" w:rsidRDefault="00652BEA" w:rsidP="00F8209C">
            <w:pPr>
              <w:jc w:val="center"/>
              <w:rPr>
                <w:b/>
                <w:lang w:val="uk-UA"/>
              </w:rPr>
            </w:pPr>
            <w:r w:rsidRPr="00025DFC">
              <w:rPr>
                <w:b/>
                <w:lang w:val="uk-UA"/>
              </w:rPr>
              <w:t>Критерії оцінювання знань, умінь та навичок студентів</w:t>
            </w:r>
          </w:p>
        </w:tc>
      </w:tr>
      <w:tr w:rsidR="00652BEA" w:rsidRPr="00025DFC" w14:paraId="0F8E8985" w14:textId="77777777" w:rsidTr="00F8209C">
        <w:tc>
          <w:tcPr>
            <w:tcW w:w="1560" w:type="dxa"/>
            <w:tcBorders>
              <w:top w:val="single" w:sz="4" w:space="0" w:color="auto"/>
              <w:left w:val="single" w:sz="4" w:space="0" w:color="auto"/>
              <w:bottom w:val="single" w:sz="4" w:space="0" w:color="auto"/>
              <w:right w:val="single" w:sz="4" w:space="0" w:color="auto"/>
            </w:tcBorders>
            <w:vAlign w:val="center"/>
          </w:tcPr>
          <w:p w14:paraId="18B75894" w14:textId="77777777" w:rsidR="00652BEA" w:rsidRPr="00025DFC" w:rsidRDefault="00652BEA" w:rsidP="00F8209C">
            <w:pPr>
              <w:rPr>
                <w:rFonts w:eastAsia="Calibri"/>
                <w:lang w:val="uk-UA"/>
              </w:rPr>
            </w:pPr>
          </w:p>
          <w:p w14:paraId="4CCDE1DC" w14:textId="77777777" w:rsidR="00652BEA" w:rsidRPr="00025DFC" w:rsidRDefault="00652BEA" w:rsidP="00F8209C">
            <w:pPr>
              <w:jc w:val="center"/>
              <w:rPr>
                <w:lang w:val="uk-UA"/>
              </w:rPr>
            </w:pPr>
            <w:r w:rsidRPr="00025DFC">
              <w:rPr>
                <w:lang w:val="uk-UA"/>
              </w:rPr>
              <w:t xml:space="preserve">5 </w:t>
            </w:r>
          </w:p>
          <w:p w14:paraId="115E8253" w14:textId="77777777" w:rsidR="00652BEA" w:rsidRPr="00025DFC" w:rsidRDefault="00652BEA" w:rsidP="00F8209C">
            <w:pPr>
              <w:jc w:val="center"/>
              <w:rPr>
                <w:lang w:val="uk-UA"/>
              </w:rPr>
            </w:pPr>
            <w:r w:rsidRPr="00025DFC">
              <w:rPr>
                <w:lang w:val="uk-UA"/>
              </w:rPr>
              <w:t>«відмінно»</w:t>
            </w:r>
          </w:p>
          <w:p w14:paraId="71BA75FA" w14:textId="77777777" w:rsidR="00652BEA" w:rsidRPr="00025DFC" w:rsidRDefault="00652BEA" w:rsidP="00F8209C">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4CF122" w14:textId="77777777" w:rsidR="00652BEA" w:rsidRPr="00025DFC" w:rsidRDefault="00652BEA" w:rsidP="00F8209C">
            <w:pPr>
              <w:ind w:right="-114"/>
              <w:jc w:val="center"/>
              <w:rPr>
                <w:lang w:val="uk-UA"/>
              </w:rPr>
            </w:pPr>
            <w:r w:rsidRPr="00025DFC">
              <w:rPr>
                <w:lang w:val="uk-UA"/>
              </w:rPr>
              <w:t>90 – 100</w:t>
            </w:r>
          </w:p>
        </w:tc>
        <w:tc>
          <w:tcPr>
            <w:tcW w:w="7938" w:type="dxa"/>
            <w:tcBorders>
              <w:top w:val="single" w:sz="4" w:space="0" w:color="auto"/>
              <w:left w:val="single" w:sz="4" w:space="0" w:color="auto"/>
              <w:bottom w:val="single" w:sz="4" w:space="0" w:color="auto"/>
              <w:right w:val="single" w:sz="4" w:space="0" w:color="auto"/>
            </w:tcBorders>
            <w:hideMark/>
          </w:tcPr>
          <w:p w14:paraId="37CB5BD3" w14:textId="77777777" w:rsidR="00652BEA" w:rsidRPr="00025DFC" w:rsidRDefault="00652BEA" w:rsidP="00F8209C">
            <w:pPr>
              <w:widowControl w:val="0"/>
              <w:shd w:val="clear" w:color="auto" w:fill="FFFFFF"/>
              <w:autoSpaceDE w:val="0"/>
              <w:autoSpaceDN w:val="0"/>
              <w:adjustRightInd w:val="0"/>
              <w:spacing w:line="274" w:lineRule="exact"/>
              <w:ind w:left="7" w:firstLine="7"/>
              <w:jc w:val="both"/>
              <w:rPr>
                <w:lang w:val="uk-UA" w:eastAsia="uk-UA"/>
              </w:rPr>
            </w:pPr>
            <w:r w:rsidRPr="00025DFC">
              <w:rPr>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25DFC">
              <w:rPr>
                <w:spacing w:val="-1"/>
                <w:lang w:val="uk-UA" w:eastAsia="uk-UA"/>
              </w:rPr>
              <w:t xml:space="preserve">самостійно аналізувати, оцінювати, узагальнювати </w:t>
            </w:r>
            <w:r w:rsidRPr="00025DFC">
              <w:rPr>
                <w:lang w:val="uk-UA" w:eastAsia="uk-UA"/>
              </w:rPr>
              <w:t xml:space="preserve">вивчений матеріал, добирати джерела інформації та   користуватися   ними.   Відповідь   студента   є </w:t>
            </w:r>
            <w:r w:rsidRPr="00025DFC">
              <w:rPr>
                <w:spacing w:val="-2"/>
                <w:lang w:val="uk-UA" w:eastAsia="uk-UA"/>
              </w:rPr>
              <w:t xml:space="preserve">повною,   логічно   обґрунтованою,   з   правильним </w:t>
            </w:r>
            <w:r w:rsidRPr="00025DFC">
              <w:rPr>
                <w:spacing w:val="-1"/>
                <w:lang w:val="uk-UA" w:eastAsia="uk-UA"/>
              </w:rPr>
              <w:t xml:space="preserve">використанням     наукових    термінів.     </w:t>
            </w:r>
          </w:p>
        </w:tc>
      </w:tr>
      <w:tr w:rsidR="00652BEA" w:rsidRPr="00025DFC" w14:paraId="65AB23C2" w14:textId="77777777" w:rsidTr="00F8209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A3E5AF4" w14:textId="77777777" w:rsidR="00652BEA" w:rsidRPr="00025DFC" w:rsidRDefault="00652BEA" w:rsidP="00F8209C">
            <w:pPr>
              <w:ind w:left="280"/>
              <w:jc w:val="center"/>
              <w:rPr>
                <w:rFonts w:eastAsia="Calibri"/>
                <w:spacing w:val="-6"/>
                <w:lang w:val="uk-UA"/>
              </w:rPr>
            </w:pPr>
            <w:r w:rsidRPr="00025DFC">
              <w:rPr>
                <w:spacing w:val="-6"/>
                <w:lang w:val="uk-UA"/>
              </w:rPr>
              <w:t xml:space="preserve">4 </w:t>
            </w:r>
          </w:p>
          <w:p w14:paraId="75341FD9" w14:textId="77777777" w:rsidR="00652BEA" w:rsidRPr="00025DFC" w:rsidRDefault="00652BEA" w:rsidP="00F8209C">
            <w:pPr>
              <w:ind w:left="280"/>
              <w:jc w:val="center"/>
              <w:rPr>
                <w:spacing w:val="-6"/>
                <w:lang w:val="uk-UA"/>
              </w:rPr>
            </w:pPr>
            <w:r w:rsidRPr="00025DFC">
              <w:rPr>
                <w:spacing w:val="-6"/>
                <w:lang w:val="uk-UA"/>
              </w:rPr>
              <w:t>«добре»</w:t>
            </w:r>
          </w:p>
          <w:p w14:paraId="6BB6C689" w14:textId="77777777" w:rsidR="00652BEA" w:rsidRPr="00025DFC" w:rsidRDefault="00652BEA" w:rsidP="00F8209C">
            <w:pPr>
              <w:rPr>
                <w:spacing w:val="-6"/>
                <w:lang w:val="uk-UA"/>
              </w:rPr>
            </w:pPr>
          </w:p>
          <w:p w14:paraId="5DEB559A" w14:textId="77777777" w:rsidR="00652BEA" w:rsidRPr="00025DFC" w:rsidRDefault="00652BEA" w:rsidP="00F8209C">
            <w:pPr>
              <w:ind w:left="280"/>
              <w:jc w:val="cente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3FDB13" w14:textId="77777777" w:rsidR="00652BEA" w:rsidRPr="00025DFC" w:rsidRDefault="00652BEA" w:rsidP="00F8209C">
            <w:pPr>
              <w:ind w:right="-114"/>
              <w:jc w:val="center"/>
              <w:rPr>
                <w:lang w:val="uk-UA"/>
              </w:rPr>
            </w:pPr>
            <w:r w:rsidRPr="00025DFC">
              <w:rPr>
                <w:spacing w:val="-6"/>
                <w:lang w:val="uk-UA"/>
              </w:rPr>
              <w:t>82 – 89</w:t>
            </w:r>
          </w:p>
        </w:tc>
        <w:tc>
          <w:tcPr>
            <w:tcW w:w="7938" w:type="dxa"/>
            <w:tcBorders>
              <w:top w:val="single" w:sz="4" w:space="0" w:color="auto"/>
              <w:left w:val="single" w:sz="4" w:space="0" w:color="auto"/>
              <w:bottom w:val="single" w:sz="4" w:space="0" w:color="auto"/>
              <w:right w:val="single" w:sz="4" w:space="0" w:color="auto"/>
            </w:tcBorders>
            <w:hideMark/>
          </w:tcPr>
          <w:p w14:paraId="34C4317C" w14:textId="77777777" w:rsidR="00652BEA" w:rsidRPr="00025DFC" w:rsidRDefault="00652BEA" w:rsidP="00F8209C">
            <w:pPr>
              <w:widowControl w:val="0"/>
              <w:shd w:val="clear" w:color="auto" w:fill="FFFFFF"/>
              <w:autoSpaceDE w:val="0"/>
              <w:autoSpaceDN w:val="0"/>
              <w:adjustRightInd w:val="0"/>
              <w:spacing w:line="274" w:lineRule="exact"/>
              <w:ind w:right="14"/>
              <w:jc w:val="both"/>
              <w:rPr>
                <w:lang w:val="uk-UA" w:eastAsia="uk-UA"/>
              </w:rPr>
            </w:pPr>
            <w:r w:rsidRPr="00025DFC">
              <w:rPr>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25DFC">
              <w:rPr>
                <w:spacing w:val="-1"/>
                <w:lang w:val="uk-UA" w:eastAsia="uk-UA"/>
              </w:rPr>
              <w:t xml:space="preserve">навчальною      програмою      завдання      виконані </w:t>
            </w:r>
            <w:r w:rsidRPr="00025DFC">
              <w:rPr>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25DFC">
              <w:rPr>
                <w:lang w:eastAsia="uk-UA"/>
              </w:rPr>
              <w:t>і</w:t>
            </w:r>
            <w:r w:rsidRPr="00025DFC">
              <w:rPr>
                <w:lang w:val="uk-UA" w:eastAsia="uk-UA"/>
              </w:rPr>
              <w:t xml:space="preserve"> систематизувати інформацію. Студент уміє дати ґрунтовну   відповідь   на   поставлене   запитання, </w:t>
            </w:r>
            <w:r w:rsidRPr="00025DFC">
              <w:rPr>
                <w:spacing w:val="-2"/>
                <w:lang w:val="uk-UA" w:eastAsia="uk-UA"/>
              </w:rPr>
              <w:t xml:space="preserve">володіє   понятійним   апаратом,   характеризується </w:t>
            </w:r>
            <w:r w:rsidRPr="00025DFC">
              <w:rPr>
                <w:lang w:val="uk-UA" w:eastAsia="uk-UA"/>
              </w:rPr>
              <w:t xml:space="preserve">достатнім     рівнем      компетентності.      Студент </w:t>
            </w:r>
            <w:r w:rsidRPr="00025DFC">
              <w:rPr>
                <w:spacing w:val="-1"/>
                <w:lang w:val="uk-UA" w:eastAsia="uk-UA"/>
              </w:rPr>
              <w:t xml:space="preserve">самостійно виправляє допущені помилки, кількість </w:t>
            </w:r>
            <w:r w:rsidRPr="00025DFC">
              <w:rPr>
                <w:lang w:val="uk-UA" w:eastAsia="uk-UA"/>
              </w:rPr>
              <w:t xml:space="preserve">яких є незначною. </w:t>
            </w:r>
          </w:p>
        </w:tc>
      </w:tr>
      <w:tr w:rsidR="00652BEA" w:rsidRPr="00C35C4D" w14:paraId="65CC8326" w14:textId="77777777" w:rsidTr="00F8209C">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187AEC7" w14:textId="77777777" w:rsidR="00652BEA" w:rsidRPr="00025DFC" w:rsidRDefault="00652BEA" w:rsidP="00F8209C">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48F84F" w14:textId="77777777" w:rsidR="00652BEA" w:rsidRPr="00025DFC" w:rsidRDefault="00652BEA" w:rsidP="00F8209C">
            <w:pPr>
              <w:widowControl w:val="0"/>
              <w:autoSpaceDE w:val="0"/>
              <w:autoSpaceDN w:val="0"/>
              <w:adjustRightInd w:val="0"/>
              <w:ind w:right="-114"/>
              <w:jc w:val="center"/>
              <w:rPr>
                <w:spacing w:val="-6"/>
                <w:lang w:val="uk-UA"/>
              </w:rPr>
            </w:pPr>
            <w:r w:rsidRPr="00025DFC">
              <w:rPr>
                <w:spacing w:val="-6"/>
                <w:lang w:val="uk-UA"/>
              </w:rPr>
              <w:t>74-81</w:t>
            </w:r>
          </w:p>
        </w:tc>
        <w:tc>
          <w:tcPr>
            <w:tcW w:w="7938" w:type="dxa"/>
            <w:tcBorders>
              <w:top w:val="single" w:sz="4" w:space="0" w:color="auto"/>
              <w:left w:val="single" w:sz="4" w:space="0" w:color="auto"/>
              <w:bottom w:val="single" w:sz="4" w:space="0" w:color="auto"/>
              <w:right w:val="single" w:sz="4" w:space="0" w:color="auto"/>
            </w:tcBorders>
            <w:hideMark/>
          </w:tcPr>
          <w:p w14:paraId="736ADDD1" w14:textId="77777777" w:rsidR="00652BEA" w:rsidRPr="00025DFC" w:rsidRDefault="00652BEA" w:rsidP="00F8209C">
            <w:pPr>
              <w:widowControl w:val="0"/>
              <w:autoSpaceDE w:val="0"/>
              <w:autoSpaceDN w:val="0"/>
              <w:adjustRightInd w:val="0"/>
              <w:ind w:firstLine="280"/>
              <w:jc w:val="both"/>
              <w:rPr>
                <w:lang w:val="uk-UA"/>
              </w:rPr>
            </w:pPr>
            <w:r w:rsidRPr="00025DFC">
              <w:rPr>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25DFC">
              <w:rPr>
                <w:spacing w:val="-1"/>
                <w:lang w:val="uk-UA" w:eastAsia="uk-UA"/>
              </w:rPr>
              <w:t>передбачені    навчальною    програмою    завдання</w:t>
            </w:r>
            <w:r w:rsidRPr="00025DFC">
              <w:rPr>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652BEA" w:rsidRPr="00025DFC" w14:paraId="65D65D9C" w14:textId="77777777" w:rsidTr="00F8209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71D03C1E" w14:textId="77777777" w:rsidR="00652BEA" w:rsidRPr="00025DFC" w:rsidRDefault="00652BEA" w:rsidP="00F8209C">
            <w:pPr>
              <w:ind w:right="-108"/>
              <w:jc w:val="center"/>
              <w:rPr>
                <w:rFonts w:eastAsia="Calibri"/>
                <w:lang w:val="uk-UA"/>
              </w:rPr>
            </w:pPr>
            <w:r w:rsidRPr="00025DFC">
              <w:rPr>
                <w:lang w:val="uk-UA"/>
              </w:rPr>
              <w:t xml:space="preserve">3 </w:t>
            </w:r>
          </w:p>
          <w:p w14:paraId="5C9F39A4" w14:textId="77777777" w:rsidR="00652BEA" w:rsidRPr="00025DFC" w:rsidRDefault="00652BEA" w:rsidP="00F8209C">
            <w:pPr>
              <w:ind w:right="-108"/>
              <w:jc w:val="center"/>
              <w:rPr>
                <w:lang w:val="uk-UA"/>
              </w:rPr>
            </w:pPr>
            <w:r w:rsidRPr="00025DFC">
              <w:rPr>
                <w:lang w:val="uk-UA"/>
              </w:rPr>
              <w:t>«задовільно»</w:t>
            </w:r>
          </w:p>
          <w:p w14:paraId="63733466" w14:textId="77777777" w:rsidR="00652BEA" w:rsidRPr="00025DFC" w:rsidRDefault="00652BEA" w:rsidP="00F8209C">
            <w:pPr>
              <w:rPr>
                <w:spacing w:val="-6"/>
                <w:lang w:val="uk-UA"/>
              </w:rPr>
            </w:pPr>
          </w:p>
          <w:p w14:paraId="55AE1581" w14:textId="77777777" w:rsidR="00652BEA" w:rsidRPr="00025DFC" w:rsidRDefault="00652BEA" w:rsidP="00F8209C">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27BD7A6" w14:textId="77777777" w:rsidR="00652BEA" w:rsidRPr="00025DFC" w:rsidRDefault="00652BEA" w:rsidP="00F8209C">
            <w:pPr>
              <w:ind w:right="-114"/>
              <w:jc w:val="center"/>
              <w:rPr>
                <w:lang w:val="uk-UA"/>
              </w:rPr>
            </w:pPr>
            <w:r w:rsidRPr="00025DFC">
              <w:rPr>
                <w:lang w:val="uk-UA"/>
              </w:rPr>
              <w:t>64 – 73</w:t>
            </w:r>
          </w:p>
        </w:tc>
        <w:tc>
          <w:tcPr>
            <w:tcW w:w="7938" w:type="dxa"/>
            <w:tcBorders>
              <w:top w:val="single" w:sz="4" w:space="0" w:color="auto"/>
              <w:left w:val="single" w:sz="4" w:space="0" w:color="auto"/>
              <w:bottom w:val="single" w:sz="4" w:space="0" w:color="auto"/>
              <w:right w:val="single" w:sz="4" w:space="0" w:color="auto"/>
            </w:tcBorders>
            <w:hideMark/>
          </w:tcPr>
          <w:p w14:paraId="340CB05B" w14:textId="77777777" w:rsidR="00652BEA" w:rsidRPr="00025DFC" w:rsidRDefault="00652BEA" w:rsidP="00F8209C">
            <w:pPr>
              <w:shd w:val="clear" w:color="auto" w:fill="FFFFFF"/>
              <w:spacing w:line="274" w:lineRule="exact"/>
              <w:jc w:val="both"/>
              <w:rPr>
                <w:spacing w:val="-1"/>
                <w:lang w:val="uk-UA" w:eastAsia="uk-UA"/>
              </w:rPr>
            </w:pPr>
            <w:r w:rsidRPr="00025DFC">
              <w:rPr>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25DFC">
              <w:rPr>
                <w:spacing w:val="-2"/>
                <w:lang w:val="uk-UA" w:eastAsia="uk-UA"/>
              </w:rPr>
              <w:t>загалом правильно відтворює навчальний матеріал,</w:t>
            </w:r>
            <w:r w:rsidRPr="00025DFC">
              <w:rPr>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25DFC">
              <w:rPr>
                <w:spacing w:val="-2"/>
                <w:lang w:val="uk-UA" w:eastAsia="uk-UA"/>
              </w:rPr>
              <w:t xml:space="preserve">компетентності.    Більшість   робіт,    передбачених </w:t>
            </w:r>
            <w:r w:rsidRPr="00025DFC">
              <w:rPr>
                <w:lang w:val="uk-UA" w:eastAsia="uk-UA"/>
              </w:rPr>
              <w:t xml:space="preserve">програмою,      виконано      частково,      деякі      з </w:t>
            </w:r>
            <w:r w:rsidRPr="00025DFC">
              <w:rPr>
                <w:spacing w:val="-1"/>
                <w:lang w:val="uk-UA" w:eastAsia="uk-UA"/>
              </w:rPr>
              <w:t>фактичними та змістовними помилками.</w:t>
            </w:r>
          </w:p>
        </w:tc>
      </w:tr>
      <w:tr w:rsidR="00652BEA" w:rsidRPr="00025DFC" w14:paraId="61CB0124" w14:textId="77777777" w:rsidTr="00F8209C">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BD21F9B" w14:textId="77777777" w:rsidR="00652BEA" w:rsidRPr="00025DFC" w:rsidRDefault="00652BEA" w:rsidP="00F8209C">
            <w:pPr>
              <w:rPr>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1379C3" w14:textId="77777777" w:rsidR="00652BEA" w:rsidRPr="00025DFC" w:rsidRDefault="00652BEA" w:rsidP="00F8209C">
            <w:pPr>
              <w:widowControl w:val="0"/>
              <w:autoSpaceDE w:val="0"/>
              <w:autoSpaceDN w:val="0"/>
              <w:adjustRightInd w:val="0"/>
              <w:ind w:right="-114"/>
              <w:jc w:val="center"/>
              <w:rPr>
                <w:lang w:val="uk-UA"/>
              </w:rPr>
            </w:pPr>
            <w:r w:rsidRPr="00025DFC">
              <w:rPr>
                <w:lang w:val="uk-UA"/>
              </w:rPr>
              <w:t>60-63</w:t>
            </w:r>
          </w:p>
        </w:tc>
        <w:tc>
          <w:tcPr>
            <w:tcW w:w="7938" w:type="dxa"/>
            <w:tcBorders>
              <w:top w:val="single" w:sz="4" w:space="0" w:color="auto"/>
              <w:left w:val="single" w:sz="4" w:space="0" w:color="auto"/>
              <w:bottom w:val="single" w:sz="4" w:space="0" w:color="auto"/>
              <w:right w:val="single" w:sz="4" w:space="0" w:color="auto"/>
            </w:tcBorders>
            <w:hideMark/>
          </w:tcPr>
          <w:p w14:paraId="413322CE" w14:textId="77777777" w:rsidR="00652BEA" w:rsidRPr="00025DFC" w:rsidRDefault="00652BEA" w:rsidP="00F8209C">
            <w:pPr>
              <w:widowControl w:val="0"/>
              <w:autoSpaceDE w:val="0"/>
              <w:autoSpaceDN w:val="0"/>
              <w:adjustRightInd w:val="0"/>
              <w:jc w:val="both"/>
              <w:rPr>
                <w:lang w:val="uk-UA"/>
              </w:rPr>
            </w:pPr>
            <w:r w:rsidRPr="00025DFC">
              <w:rPr>
                <w:spacing w:val="-2"/>
                <w:lang w:val="uk-UA" w:eastAsia="uk-UA"/>
              </w:rPr>
              <w:t xml:space="preserve">Теоретичний зміст курсу засвоєний частково. Деякі </w:t>
            </w:r>
            <w:r w:rsidRPr="00025DFC">
              <w:rPr>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25DFC">
              <w:rPr>
                <w:spacing w:val="-1"/>
                <w:lang w:val="uk-UA" w:eastAsia="uk-UA"/>
              </w:rPr>
              <w:t xml:space="preserve">зразком. Більшість робіт, передбачених програмою </w:t>
            </w:r>
            <w:r w:rsidRPr="00025DFC">
              <w:rPr>
                <w:lang w:val="uk-UA" w:eastAsia="uk-UA"/>
              </w:rPr>
              <w:t>виконано, якість виконання деяких із них оцінена мінімальним балом.</w:t>
            </w:r>
          </w:p>
        </w:tc>
      </w:tr>
      <w:tr w:rsidR="00652BEA" w:rsidRPr="00025DFC" w14:paraId="79881434" w14:textId="77777777" w:rsidTr="00F8209C">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43F7A6C8" w14:textId="77777777" w:rsidR="00652BEA" w:rsidRPr="00025DFC" w:rsidRDefault="00652BEA" w:rsidP="00F8209C">
            <w:pPr>
              <w:rPr>
                <w:rFonts w:eastAsia="Calibri"/>
                <w:spacing w:val="-6"/>
                <w:lang w:val="uk-UA"/>
              </w:rPr>
            </w:pPr>
          </w:p>
          <w:p w14:paraId="0EC6254B" w14:textId="77777777" w:rsidR="00652BEA" w:rsidRPr="00025DFC" w:rsidRDefault="00652BEA" w:rsidP="00F8209C">
            <w:pPr>
              <w:ind w:left="-113" w:right="-113"/>
              <w:jc w:val="center"/>
              <w:rPr>
                <w:spacing w:val="-6"/>
                <w:lang w:val="uk-UA"/>
              </w:rPr>
            </w:pPr>
            <w:r w:rsidRPr="00025DFC">
              <w:rPr>
                <w:spacing w:val="-6"/>
                <w:lang w:val="uk-UA"/>
              </w:rPr>
              <w:t xml:space="preserve">2 </w:t>
            </w:r>
          </w:p>
          <w:p w14:paraId="62917188" w14:textId="77777777" w:rsidR="00652BEA" w:rsidRPr="00025DFC" w:rsidRDefault="00652BEA" w:rsidP="00F8209C">
            <w:pPr>
              <w:ind w:left="-113" w:right="-113"/>
              <w:jc w:val="center"/>
              <w:rPr>
                <w:spacing w:val="-6"/>
                <w:lang w:val="uk-UA"/>
              </w:rPr>
            </w:pPr>
            <w:r w:rsidRPr="00025DFC">
              <w:rPr>
                <w:spacing w:val="-6"/>
                <w:lang w:val="uk-UA"/>
              </w:rPr>
              <w:t>«незадовільно»</w:t>
            </w:r>
          </w:p>
          <w:p w14:paraId="00BD4C98" w14:textId="77777777" w:rsidR="00652BEA" w:rsidRPr="00025DFC" w:rsidRDefault="00652BEA" w:rsidP="00F8209C">
            <w:pPr>
              <w:rPr>
                <w:spacing w:val="-6"/>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30230E" w14:textId="77777777" w:rsidR="00652BEA" w:rsidRPr="00025DFC" w:rsidRDefault="00652BEA" w:rsidP="00F8209C">
            <w:pPr>
              <w:ind w:right="-114"/>
              <w:jc w:val="center"/>
              <w:rPr>
                <w:lang w:val="uk-UA"/>
              </w:rPr>
            </w:pPr>
            <w:r w:rsidRPr="00025DFC">
              <w:rPr>
                <w:spacing w:val="-6"/>
                <w:lang w:val="uk-UA"/>
              </w:rPr>
              <w:t>0 - 59</w:t>
            </w:r>
          </w:p>
        </w:tc>
        <w:tc>
          <w:tcPr>
            <w:tcW w:w="7938" w:type="dxa"/>
            <w:tcBorders>
              <w:top w:val="single" w:sz="4" w:space="0" w:color="auto"/>
              <w:left w:val="single" w:sz="4" w:space="0" w:color="auto"/>
              <w:bottom w:val="single" w:sz="4" w:space="0" w:color="auto"/>
              <w:right w:val="single" w:sz="4" w:space="0" w:color="auto"/>
            </w:tcBorders>
            <w:hideMark/>
          </w:tcPr>
          <w:p w14:paraId="46BDC700" w14:textId="77777777" w:rsidR="00652BEA" w:rsidRPr="00025DFC" w:rsidRDefault="00652BEA" w:rsidP="00F8209C">
            <w:pPr>
              <w:widowControl w:val="0"/>
              <w:shd w:val="clear" w:color="auto" w:fill="FFFFFF"/>
              <w:autoSpaceDE w:val="0"/>
              <w:autoSpaceDN w:val="0"/>
              <w:adjustRightInd w:val="0"/>
              <w:spacing w:line="274" w:lineRule="exact"/>
              <w:ind w:right="14" w:firstLine="7"/>
              <w:jc w:val="both"/>
              <w:rPr>
                <w:lang w:val="uk-UA" w:eastAsia="uk-UA"/>
              </w:rPr>
            </w:pPr>
            <w:r w:rsidRPr="00025DFC">
              <w:rPr>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747BFA7C" w14:textId="77777777" w:rsidR="00652BEA" w:rsidRPr="00025DFC" w:rsidRDefault="00652BEA" w:rsidP="00652BEA">
      <w:pPr>
        <w:jc w:val="both"/>
      </w:pPr>
    </w:p>
    <w:tbl>
      <w:tblPr>
        <w:tblW w:w="1060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575"/>
        <w:gridCol w:w="724"/>
        <w:gridCol w:w="2968"/>
        <w:gridCol w:w="1483"/>
        <w:gridCol w:w="2218"/>
      </w:tblGrid>
      <w:tr w:rsidR="00C36E9F" w:rsidRPr="00C36E9F" w14:paraId="300ECF92" w14:textId="77777777" w:rsidTr="00F8209C">
        <w:trPr>
          <w:cantSplit/>
          <w:trHeight w:val="716"/>
        </w:trPr>
        <w:tc>
          <w:tcPr>
            <w:tcW w:w="10605" w:type="dxa"/>
            <w:gridSpan w:val="6"/>
            <w:tcBorders>
              <w:top w:val="nil"/>
              <w:left w:val="nil"/>
              <w:bottom w:val="single" w:sz="4" w:space="0" w:color="auto"/>
              <w:right w:val="nil"/>
            </w:tcBorders>
          </w:tcPr>
          <w:p w14:paraId="71C1BA23" w14:textId="77777777" w:rsidR="00C36E9F" w:rsidRPr="00C36E9F" w:rsidRDefault="00C36E9F" w:rsidP="00F8209C">
            <w:pPr>
              <w:ind w:right="-108"/>
              <w:jc w:val="center"/>
              <w:rPr>
                <w:lang w:val="uk-UA"/>
              </w:rPr>
            </w:pPr>
            <w:r w:rsidRPr="00C36E9F">
              <w:rPr>
                <w:b/>
                <w:lang w:val="uk-UA"/>
              </w:rPr>
              <w:t>Денна форма навчання</w:t>
            </w:r>
          </w:p>
        </w:tc>
      </w:tr>
      <w:tr w:rsidR="00C36E9F" w:rsidRPr="00C36E9F" w14:paraId="41235EAC" w14:textId="77777777" w:rsidTr="00F8209C">
        <w:trPr>
          <w:cantSplit/>
          <w:trHeight w:val="1974"/>
        </w:trPr>
        <w:tc>
          <w:tcPr>
            <w:tcW w:w="637" w:type="dxa"/>
            <w:tcBorders>
              <w:top w:val="single" w:sz="4" w:space="0" w:color="auto"/>
              <w:left w:val="single" w:sz="4" w:space="0" w:color="auto"/>
              <w:bottom w:val="single" w:sz="4" w:space="0" w:color="auto"/>
              <w:right w:val="single" w:sz="4" w:space="0" w:color="auto"/>
            </w:tcBorders>
            <w:textDirection w:val="btLr"/>
            <w:hideMark/>
          </w:tcPr>
          <w:p w14:paraId="433DDB72" w14:textId="77777777" w:rsidR="00C36E9F" w:rsidRPr="00C36E9F" w:rsidRDefault="00C36E9F" w:rsidP="00F8209C">
            <w:pPr>
              <w:ind w:left="113" w:right="180"/>
              <w:jc w:val="center"/>
              <w:rPr>
                <w:lang w:val="uk-UA"/>
              </w:rPr>
            </w:pPr>
            <w:r w:rsidRPr="00C36E9F">
              <w:rPr>
                <w:lang w:val="uk-UA"/>
              </w:rPr>
              <w:t>№ п/п</w:t>
            </w:r>
          </w:p>
        </w:tc>
        <w:tc>
          <w:tcPr>
            <w:tcW w:w="2575" w:type="dxa"/>
            <w:tcBorders>
              <w:top w:val="single" w:sz="4" w:space="0" w:color="auto"/>
              <w:left w:val="single" w:sz="4" w:space="0" w:color="auto"/>
              <w:bottom w:val="single" w:sz="4" w:space="0" w:color="auto"/>
              <w:right w:val="single" w:sz="4" w:space="0" w:color="auto"/>
            </w:tcBorders>
            <w:vAlign w:val="center"/>
            <w:hideMark/>
          </w:tcPr>
          <w:p w14:paraId="3718823A" w14:textId="77777777" w:rsidR="00C36E9F" w:rsidRPr="00C36E9F" w:rsidRDefault="00C36E9F" w:rsidP="00F8209C">
            <w:pPr>
              <w:ind w:right="180"/>
              <w:jc w:val="center"/>
              <w:rPr>
                <w:lang w:val="uk-UA"/>
              </w:rPr>
            </w:pPr>
            <w:r w:rsidRPr="00C36E9F">
              <w:rPr>
                <w:lang w:val="uk-UA"/>
              </w:rPr>
              <w:t>Назва модулів та тем</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14:paraId="4248AE6E" w14:textId="77777777" w:rsidR="00C36E9F" w:rsidRPr="00C36E9F" w:rsidRDefault="00C36E9F" w:rsidP="00F8209C">
            <w:pPr>
              <w:ind w:left="113" w:right="180"/>
              <w:jc w:val="center"/>
              <w:rPr>
                <w:lang w:val="uk-UA"/>
              </w:rPr>
            </w:pPr>
            <w:r w:rsidRPr="00C36E9F">
              <w:rPr>
                <w:lang w:val="uk-UA"/>
              </w:rPr>
              <w:t>Кількість годин</w:t>
            </w:r>
          </w:p>
        </w:tc>
        <w:tc>
          <w:tcPr>
            <w:tcW w:w="2968" w:type="dxa"/>
            <w:tcBorders>
              <w:top w:val="single" w:sz="4" w:space="0" w:color="auto"/>
              <w:left w:val="single" w:sz="4" w:space="0" w:color="auto"/>
              <w:bottom w:val="single" w:sz="4" w:space="0" w:color="auto"/>
              <w:right w:val="single" w:sz="4" w:space="0" w:color="auto"/>
            </w:tcBorders>
            <w:vAlign w:val="center"/>
            <w:hideMark/>
          </w:tcPr>
          <w:p w14:paraId="7958971C" w14:textId="77777777" w:rsidR="00C36E9F" w:rsidRPr="00C36E9F" w:rsidRDefault="00C36E9F" w:rsidP="00F8209C">
            <w:pPr>
              <w:ind w:right="180"/>
              <w:jc w:val="center"/>
              <w:rPr>
                <w:lang w:val="uk-UA"/>
              </w:rPr>
            </w:pPr>
            <w:r w:rsidRPr="00C36E9F">
              <w:rPr>
                <w:lang w:val="uk-UA"/>
              </w:rPr>
              <w:t>Зміст самостійного</w:t>
            </w:r>
          </w:p>
          <w:p w14:paraId="56AA159E" w14:textId="77777777" w:rsidR="00C36E9F" w:rsidRPr="00C36E9F" w:rsidRDefault="00C36E9F" w:rsidP="00F8209C">
            <w:pPr>
              <w:ind w:right="180"/>
              <w:jc w:val="center"/>
              <w:rPr>
                <w:lang w:val="uk-UA"/>
              </w:rPr>
            </w:pPr>
            <w:r w:rsidRPr="00C36E9F">
              <w:rPr>
                <w:lang w:val="uk-UA"/>
              </w:rPr>
              <w:t xml:space="preserve"> вивчення</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60C1F65" w14:textId="77777777" w:rsidR="00C36E9F" w:rsidRPr="00C36E9F" w:rsidRDefault="00C36E9F" w:rsidP="00F8209C">
            <w:pPr>
              <w:jc w:val="center"/>
              <w:rPr>
                <w:lang w:val="uk-UA"/>
              </w:rPr>
            </w:pPr>
            <w:r w:rsidRPr="00C36E9F">
              <w:rPr>
                <w:lang w:val="uk-UA"/>
              </w:rPr>
              <w:t>Форми контролю знань</w:t>
            </w:r>
          </w:p>
        </w:tc>
        <w:tc>
          <w:tcPr>
            <w:tcW w:w="2218" w:type="dxa"/>
            <w:tcBorders>
              <w:top w:val="single" w:sz="4" w:space="0" w:color="auto"/>
              <w:left w:val="single" w:sz="4" w:space="0" w:color="auto"/>
              <w:bottom w:val="single" w:sz="4" w:space="0" w:color="auto"/>
              <w:right w:val="single" w:sz="4" w:space="0" w:color="auto"/>
            </w:tcBorders>
            <w:vAlign w:val="center"/>
            <w:hideMark/>
          </w:tcPr>
          <w:p w14:paraId="2A1D4D18" w14:textId="77777777" w:rsidR="00C36E9F" w:rsidRPr="00C36E9F" w:rsidRDefault="00C36E9F" w:rsidP="00F8209C">
            <w:pPr>
              <w:ind w:right="-108"/>
              <w:jc w:val="center"/>
              <w:rPr>
                <w:lang w:val="uk-UA"/>
              </w:rPr>
            </w:pPr>
            <w:r w:rsidRPr="00C36E9F">
              <w:rPr>
                <w:lang w:val="uk-UA"/>
              </w:rPr>
              <w:t>Література</w:t>
            </w:r>
          </w:p>
        </w:tc>
      </w:tr>
      <w:tr w:rsidR="00C36E9F" w:rsidRPr="00C36E9F" w14:paraId="146E6DF6"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hideMark/>
          </w:tcPr>
          <w:p w14:paraId="04F3B4DE" w14:textId="77777777" w:rsidR="00C36E9F" w:rsidRPr="00C36E9F" w:rsidRDefault="00C36E9F" w:rsidP="00F8209C">
            <w:pPr>
              <w:jc w:val="center"/>
              <w:rPr>
                <w:b/>
                <w:lang w:val="uk-UA"/>
              </w:rPr>
            </w:pPr>
            <w:r w:rsidRPr="00C36E9F">
              <w:rPr>
                <w:b/>
                <w:lang w:val="uk-UA"/>
              </w:rPr>
              <w:t>І курс І семестр</w:t>
            </w:r>
          </w:p>
        </w:tc>
      </w:tr>
      <w:tr w:rsidR="00C36E9F" w:rsidRPr="00C36E9F" w14:paraId="3BD4F3FA"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hideMark/>
          </w:tcPr>
          <w:p w14:paraId="6B7D2A84" w14:textId="77777777" w:rsidR="00C36E9F" w:rsidRPr="00C36E9F" w:rsidRDefault="00C36E9F" w:rsidP="00F8209C">
            <w:pPr>
              <w:jc w:val="center"/>
              <w:rPr>
                <w:b/>
                <w:lang w:val="uk-UA"/>
              </w:rPr>
            </w:pPr>
            <w:r w:rsidRPr="00C36E9F">
              <w:rPr>
                <w:b/>
                <w:lang w:val="uk-UA"/>
              </w:rPr>
              <w:t>Змістовий модуль № 1   Сучасний фахівець з бібліотечної та інформаційної діяльності – менеджер інформаційних систем</w:t>
            </w:r>
          </w:p>
        </w:tc>
      </w:tr>
      <w:tr w:rsidR="00C36E9F" w:rsidRPr="00C36E9F" w14:paraId="3E0F289E"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73A0988E" w14:textId="77777777" w:rsidR="00C36E9F" w:rsidRPr="00C36E9F" w:rsidRDefault="00C36E9F" w:rsidP="00F8209C">
            <w:pPr>
              <w:ind w:right="180"/>
              <w:rPr>
                <w:lang w:val="uk-UA"/>
              </w:rPr>
            </w:pPr>
            <w:r w:rsidRPr="00C36E9F">
              <w:rPr>
                <w:lang w:val="uk-UA"/>
              </w:rPr>
              <w:t>1</w:t>
            </w:r>
          </w:p>
        </w:tc>
        <w:tc>
          <w:tcPr>
            <w:tcW w:w="2575" w:type="dxa"/>
            <w:tcBorders>
              <w:top w:val="single" w:sz="4" w:space="0" w:color="auto"/>
              <w:left w:val="single" w:sz="4" w:space="0" w:color="auto"/>
              <w:bottom w:val="single" w:sz="4" w:space="0" w:color="auto"/>
              <w:right w:val="single" w:sz="4" w:space="0" w:color="auto"/>
            </w:tcBorders>
            <w:vAlign w:val="center"/>
            <w:hideMark/>
          </w:tcPr>
          <w:p w14:paraId="73097E83" w14:textId="77777777" w:rsidR="00C36E9F" w:rsidRPr="00C36E9F" w:rsidRDefault="00C36E9F" w:rsidP="00F8209C">
            <w:pPr>
              <w:rPr>
                <w:lang w:val="uk-UA" w:eastAsia="uk-UA"/>
              </w:rPr>
            </w:pPr>
            <w:r w:rsidRPr="00C36E9F">
              <w:rPr>
                <w:lang w:val="uk-UA" w:eastAsia="uk-UA"/>
              </w:rPr>
              <w:t>Тема 1.1  Вступ. Інтелектуальна свобода та місія бібліотек, архівів та інформаційних закладів</w:t>
            </w:r>
          </w:p>
        </w:tc>
        <w:tc>
          <w:tcPr>
            <w:tcW w:w="724" w:type="dxa"/>
            <w:tcBorders>
              <w:top w:val="single" w:sz="4" w:space="0" w:color="auto"/>
              <w:left w:val="single" w:sz="4" w:space="0" w:color="auto"/>
              <w:bottom w:val="single" w:sz="4" w:space="0" w:color="auto"/>
              <w:right w:val="single" w:sz="4" w:space="0" w:color="auto"/>
            </w:tcBorders>
            <w:vAlign w:val="center"/>
            <w:hideMark/>
          </w:tcPr>
          <w:p w14:paraId="4E475C67"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22B0BC27" w14:textId="77777777" w:rsidR="00C36E9F" w:rsidRPr="00C36E9F" w:rsidRDefault="00C36E9F" w:rsidP="00F8209C">
            <w:pPr>
              <w:rPr>
                <w:lang w:val="uk-UA"/>
              </w:rPr>
            </w:pPr>
            <w:r w:rsidRPr="00C36E9F">
              <w:rPr>
                <w:lang w:val="uk-UA"/>
              </w:rPr>
              <w:t>Виписати положення про права громадян на інтелектуальну свободу із документів</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12EEABF" w14:textId="77777777" w:rsidR="00C36E9F" w:rsidRPr="00C36E9F" w:rsidRDefault="00C36E9F" w:rsidP="00F8209C">
            <w:pPr>
              <w:ind w:left="-59" w:firstLine="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2FF0A5A3" w14:textId="77777777" w:rsidR="00C36E9F" w:rsidRPr="00C36E9F" w:rsidRDefault="00C36E9F" w:rsidP="00F8209C">
            <w:pPr>
              <w:rPr>
                <w:lang w:val="uk-UA"/>
              </w:rPr>
            </w:pPr>
            <w:r w:rsidRPr="00C36E9F">
              <w:rPr>
                <w:lang w:val="uk-UA"/>
              </w:rPr>
              <w:t>Загальна декларація прав людини, Бібліотечний білль про права, заява ІФЛА</w:t>
            </w:r>
          </w:p>
        </w:tc>
      </w:tr>
      <w:tr w:rsidR="00C36E9F" w:rsidRPr="00C36E9F" w14:paraId="01DEF266"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66961D66" w14:textId="77777777" w:rsidR="00C36E9F" w:rsidRPr="00C36E9F" w:rsidRDefault="00C36E9F" w:rsidP="00F8209C">
            <w:pPr>
              <w:ind w:right="180"/>
              <w:rPr>
                <w:lang w:val="uk-UA"/>
              </w:rPr>
            </w:pPr>
            <w:r w:rsidRPr="00C36E9F">
              <w:rPr>
                <w:lang w:val="uk-UA"/>
              </w:rPr>
              <w:t>2</w:t>
            </w:r>
          </w:p>
        </w:tc>
        <w:tc>
          <w:tcPr>
            <w:tcW w:w="2575" w:type="dxa"/>
            <w:tcBorders>
              <w:top w:val="single" w:sz="4" w:space="0" w:color="auto"/>
              <w:left w:val="single" w:sz="4" w:space="0" w:color="auto"/>
              <w:bottom w:val="single" w:sz="4" w:space="0" w:color="auto"/>
              <w:right w:val="single" w:sz="4" w:space="0" w:color="auto"/>
            </w:tcBorders>
            <w:vAlign w:val="center"/>
          </w:tcPr>
          <w:p w14:paraId="27F2B064" w14:textId="77777777" w:rsidR="00C36E9F" w:rsidRPr="00C36E9F" w:rsidRDefault="00C36E9F" w:rsidP="00F8209C">
            <w:pPr>
              <w:rPr>
                <w:lang w:val="uk-UA" w:eastAsia="uk-UA"/>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2465BA1B"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6DA1661D" w14:textId="77777777" w:rsidR="00C36E9F" w:rsidRPr="00C36E9F" w:rsidRDefault="00C36E9F" w:rsidP="00F8209C">
            <w:pPr>
              <w:rPr>
                <w:lang w:val="uk-UA"/>
              </w:rPr>
            </w:pPr>
            <w:r w:rsidRPr="00C36E9F">
              <w:rPr>
                <w:lang w:val="uk-UA"/>
              </w:rPr>
              <w:t>Записати основні положення із Законів України</w:t>
            </w:r>
          </w:p>
        </w:tc>
        <w:tc>
          <w:tcPr>
            <w:tcW w:w="1483" w:type="dxa"/>
            <w:tcBorders>
              <w:top w:val="single" w:sz="4" w:space="0" w:color="auto"/>
              <w:left w:val="single" w:sz="4" w:space="0" w:color="auto"/>
              <w:bottom w:val="single" w:sz="4" w:space="0" w:color="auto"/>
              <w:right w:val="single" w:sz="4" w:space="0" w:color="auto"/>
            </w:tcBorders>
            <w:vAlign w:val="center"/>
            <w:hideMark/>
          </w:tcPr>
          <w:p w14:paraId="63D74B3D"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556E41CB" w14:textId="77777777" w:rsidR="00C36E9F" w:rsidRPr="00C36E9F" w:rsidRDefault="00C36E9F" w:rsidP="00F8209C">
            <w:pPr>
              <w:rPr>
                <w:lang w:val="uk-UA"/>
              </w:rPr>
            </w:pPr>
            <w:r w:rsidRPr="00C36E9F">
              <w:rPr>
                <w:lang w:val="uk-UA"/>
              </w:rPr>
              <w:t>Закони України «Про бібліотеки та бібліотечну справу», «Про інформацію»</w:t>
            </w:r>
          </w:p>
        </w:tc>
      </w:tr>
      <w:tr w:rsidR="00C36E9F" w:rsidRPr="00C36E9F" w14:paraId="6E6832EF"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6105EAE0" w14:textId="77777777" w:rsidR="00C36E9F" w:rsidRPr="00C36E9F" w:rsidRDefault="00C36E9F" w:rsidP="00F8209C">
            <w:pPr>
              <w:ind w:right="180"/>
              <w:rPr>
                <w:lang w:val="uk-UA"/>
              </w:rPr>
            </w:pPr>
            <w:r w:rsidRPr="00C36E9F">
              <w:rPr>
                <w:lang w:val="uk-UA"/>
              </w:rPr>
              <w:t>3</w:t>
            </w:r>
          </w:p>
        </w:tc>
        <w:tc>
          <w:tcPr>
            <w:tcW w:w="2575" w:type="dxa"/>
            <w:tcBorders>
              <w:top w:val="single" w:sz="4" w:space="0" w:color="auto"/>
              <w:left w:val="single" w:sz="4" w:space="0" w:color="auto"/>
              <w:bottom w:val="single" w:sz="4" w:space="0" w:color="auto"/>
              <w:right w:val="single" w:sz="4" w:space="0" w:color="auto"/>
            </w:tcBorders>
            <w:vAlign w:val="center"/>
          </w:tcPr>
          <w:p w14:paraId="3B107995" w14:textId="77777777" w:rsidR="00C36E9F" w:rsidRPr="00C36E9F" w:rsidRDefault="00C36E9F" w:rsidP="00F8209C">
            <w:pPr>
              <w:rPr>
                <w:lang w:val="uk-UA" w:eastAsia="uk-UA"/>
              </w:rPr>
            </w:pPr>
            <w:r w:rsidRPr="00C36E9F">
              <w:rPr>
                <w:lang w:val="uk-UA" w:eastAsia="uk-UA"/>
              </w:rPr>
              <w:t>Тема 1.2 Фахівець з бібліотечної справи та інформаційної діяльності – посередник між користувачем та інформацією</w:t>
            </w:r>
          </w:p>
        </w:tc>
        <w:tc>
          <w:tcPr>
            <w:tcW w:w="724" w:type="dxa"/>
            <w:tcBorders>
              <w:top w:val="single" w:sz="4" w:space="0" w:color="auto"/>
              <w:left w:val="single" w:sz="4" w:space="0" w:color="auto"/>
              <w:bottom w:val="single" w:sz="4" w:space="0" w:color="auto"/>
              <w:right w:val="single" w:sz="4" w:space="0" w:color="auto"/>
            </w:tcBorders>
            <w:vAlign w:val="center"/>
            <w:hideMark/>
          </w:tcPr>
          <w:p w14:paraId="02150A52"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7C39A04F" w14:textId="77777777" w:rsidR="00C36E9F" w:rsidRPr="00C36E9F" w:rsidRDefault="00C36E9F" w:rsidP="00F8209C">
            <w:pPr>
              <w:rPr>
                <w:lang w:val="uk-UA"/>
              </w:rPr>
            </w:pPr>
            <w:r w:rsidRPr="00C36E9F">
              <w:rPr>
                <w:lang w:val="uk-UA"/>
              </w:rPr>
              <w:t>Підготувати реферат на тему: «Професійні компетентності фахівця з бібліотечної та інформаційної справи»</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9C80391" w14:textId="77777777" w:rsidR="00C36E9F" w:rsidRPr="00C36E9F" w:rsidRDefault="00C36E9F" w:rsidP="00F8209C">
            <w:pPr>
              <w:ind w:left="-59"/>
              <w:rPr>
                <w:lang w:val="uk-UA"/>
              </w:rPr>
            </w:pPr>
            <w:r w:rsidRPr="00C36E9F">
              <w:rPr>
                <w:lang w:val="uk-UA"/>
              </w:rPr>
              <w:t>Перевірка рефератів</w:t>
            </w:r>
          </w:p>
        </w:tc>
        <w:tc>
          <w:tcPr>
            <w:tcW w:w="2218" w:type="dxa"/>
            <w:tcBorders>
              <w:top w:val="single" w:sz="4" w:space="0" w:color="auto"/>
              <w:left w:val="single" w:sz="4" w:space="0" w:color="auto"/>
              <w:bottom w:val="single" w:sz="4" w:space="0" w:color="auto"/>
              <w:right w:val="single" w:sz="4" w:space="0" w:color="auto"/>
            </w:tcBorders>
            <w:hideMark/>
          </w:tcPr>
          <w:p w14:paraId="193DAED0" w14:textId="77777777" w:rsidR="00C36E9F" w:rsidRPr="00C36E9F" w:rsidRDefault="00C36E9F" w:rsidP="00F8209C">
            <w:pPr>
              <w:rPr>
                <w:lang w:val="uk-UA"/>
              </w:rPr>
            </w:pPr>
            <w:r w:rsidRPr="00C36E9F">
              <w:rPr>
                <w:lang w:val="uk-UA"/>
              </w:rPr>
              <w:t>Статті з періодичних видань, матеріали сайтів</w:t>
            </w:r>
          </w:p>
        </w:tc>
      </w:tr>
      <w:tr w:rsidR="00C36E9F" w:rsidRPr="00C36E9F" w14:paraId="6BD28431"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2E76DEB4"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214A7E2D" w14:textId="77777777" w:rsidR="00C36E9F" w:rsidRPr="00C36E9F" w:rsidRDefault="00C36E9F" w:rsidP="00F8209C">
            <w:pPr>
              <w:jc w:val="right"/>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hideMark/>
          </w:tcPr>
          <w:p w14:paraId="41D75592" w14:textId="77777777" w:rsidR="00C36E9F" w:rsidRPr="00C36E9F" w:rsidRDefault="00C36E9F" w:rsidP="00F8209C">
            <w:pPr>
              <w:ind w:right="180"/>
              <w:jc w:val="center"/>
              <w:rPr>
                <w:lang w:val="uk-UA"/>
              </w:rPr>
            </w:pPr>
            <w:r w:rsidRPr="00C36E9F">
              <w:rPr>
                <w:lang w:val="uk-UA"/>
              </w:rPr>
              <w:t>6</w:t>
            </w:r>
          </w:p>
        </w:tc>
        <w:tc>
          <w:tcPr>
            <w:tcW w:w="2968" w:type="dxa"/>
            <w:tcBorders>
              <w:top w:val="single" w:sz="4" w:space="0" w:color="auto"/>
              <w:left w:val="single" w:sz="4" w:space="0" w:color="auto"/>
              <w:bottom w:val="single" w:sz="4" w:space="0" w:color="auto"/>
              <w:right w:val="single" w:sz="4" w:space="0" w:color="auto"/>
            </w:tcBorders>
            <w:vAlign w:val="center"/>
          </w:tcPr>
          <w:p w14:paraId="7CFA97FA"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34A55F23"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473F8B5F" w14:textId="77777777" w:rsidR="00C36E9F" w:rsidRPr="00C36E9F" w:rsidRDefault="00C36E9F" w:rsidP="00F8209C">
            <w:pPr>
              <w:ind w:right="-108"/>
              <w:rPr>
                <w:lang w:val="uk-UA"/>
              </w:rPr>
            </w:pPr>
          </w:p>
        </w:tc>
      </w:tr>
      <w:tr w:rsidR="00C36E9F" w:rsidRPr="00C36E9F" w14:paraId="019889A8"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06262CFD" w14:textId="77777777" w:rsidR="00C36E9F" w:rsidRPr="00C36E9F" w:rsidRDefault="00C36E9F" w:rsidP="00F8209C">
            <w:pPr>
              <w:ind w:right="-108"/>
              <w:jc w:val="center"/>
              <w:rPr>
                <w:lang w:val="uk-UA"/>
              </w:rPr>
            </w:pPr>
            <w:r w:rsidRPr="00C36E9F">
              <w:rPr>
                <w:b/>
                <w:lang w:val="uk-UA"/>
              </w:rPr>
              <w:t xml:space="preserve">Змістовий модуль № 2  Система освіти фахівців бібліотечної справи та інформаційної діяльності в Україні </w:t>
            </w:r>
          </w:p>
        </w:tc>
      </w:tr>
      <w:tr w:rsidR="00C36E9F" w:rsidRPr="00C36E9F" w14:paraId="5F1C00E9" w14:textId="77777777" w:rsidTr="00F8209C">
        <w:trPr>
          <w:trHeight w:val="1114"/>
        </w:trPr>
        <w:tc>
          <w:tcPr>
            <w:tcW w:w="637" w:type="dxa"/>
            <w:tcBorders>
              <w:top w:val="single" w:sz="4" w:space="0" w:color="auto"/>
              <w:left w:val="single" w:sz="4" w:space="0" w:color="auto"/>
              <w:bottom w:val="single" w:sz="4" w:space="0" w:color="auto"/>
              <w:right w:val="single" w:sz="4" w:space="0" w:color="auto"/>
            </w:tcBorders>
            <w:vAlign w:val="center"/>
            <w:hideMark/>
          </w:tcPr>
          <w:p w14:paraId="53E597CB" w14:textId="77777777" w:rsidR="00C36E9F" w:rsidRPr="00C36E9F" w:rsidRDefault="00C36E9F" w:rsidP="00F8209C">
            <w:pPr>
              <w:ind w:right="180"/>
              <w:rPr>
                <w:lang w:val="uk-UA"/>
              </w:rPr>
            </w:pPr>
            <w:r w:rsidRPr="00C36E9F">
              <w:rPr>
                <w:lang w:val="uk-UA"/>
              </w:rPr>
              <w:t>4</w:t>
            </w:r>
          </w:p>
        </w:tc>
        <w:tc>
          <w:tcPr>
            <w:tcW w:w="2575" w:type="dxa"/>
            <w:tcBorders>
              <w:top w:val="single" w:sz="4" w:space="0" w:color="auto"/>
              <w:left w:val="single" w:sz="4" w:space="0" w:color="auto"/>
              <w:bottom w:val="single" w:sz="4" w:space="0" w:color="auto"/>
              <w:right w:val="single" w:sz="4" w:space="0" w:color="auto"/>
            </w:tcBorders>
            <w:vAlign w:val="center"/>
          </w:tcPr>
          <w:p w14:paraId="29FD3591" w14:textId="77777777" w:rsidR="00C36E9F" w:rsidRPr="00C36E9F" w:rsidRDefault="00C36E9F" w:rsidP="00F8209C">
            <w:pPr>
              <w:rPr>
                <w:color w:val="000000"/>
                <w:w w:val="104"/>
                <w:lang w:val="uk-UA"/>
              </w:rPr>
            </w:pPr>
            <w:r w:rsidRPr="00C36E9F">
              <w:rPr>
                <w:lang w:val="uk-UA"/>
              </w:rPr>
              <w:t>Тема 2.1 Система освіти фахівців бібліотечної справи та інформаційної діяльності в Україні</w:t>
            </w:r>
          </w:p>
        </w:tc>
        <w:tc>
          <w:tcPr>
            <w:tcW w:w="724" w:type="dxa"/>
            <w:tcBorders>
              <w:top w:val="single" w:sz="4" w:space="0" w:color="auto"/>
              <w:left w:val="single" w:sz="4" w:space="0" w:color="auto"/>
              <w:bottom w:val="single" w:sz="4" w:space="0" w:color="auto"/>
              <w:right w:val="single" w:sz="4" w:space="0" w:color="auto"/>
            </w:tcBorders>
            <w:vAlign w:val="center"/>
            <w:hideMark/>
          </w:tcPr>
          <w:p w14:paraId="71FCD36A"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hideMark/>
          </w:tcPr>
          <w:p w14:paraId="0B477E40" w14:textId="77777777" w:rsidR="00C36E9F" w:rsidRPr="00C36E9F" w:rsidRDefault="00C36E9F" w:rsidP="00F8209C">
            <w:pPr>
              <w:rPr>
                <w:lang w:val="uk-UA"/>
              </w:rPr>
            </w:pPr>
            <w:r w:rsidRPr="00C36E9F">
              <w:rPr>
                <w:lang w:val="uk-UA"/>
              </w:rPr>
              <w:t xml:space="preserve">Скласти список навчальних закладів України, які готують фахівців з бібліотечної та інформаційної діяльності </w:t>
            </w:r>
          </w:p>
        </w:tc>
        <w:tc>
          <w:tcPr>
            <w:tcW w:w="1483" w:type="dxa"/>
            <w:tcBorders>
              <w:top w:val="single" w:sz="4" w:space="0" w:color="auto"/>
              <w:left w:val="single" w:sz="4" w:space="0" w:color="auto"/>
              <w:bottom w:val="single" w:sz="4" w:space="0" w:color="auto"/>
              <w:right w:val="single" w:sz="4" w:space="0" w:color="auto"/>
            </w:tcBorders>
            <w:hideMark/>
          </w:tcPr>
          <w:p w14:paraId="50C310BA" w14:textId="77777777" w:rsidR="00C36E9F" w:rsidRPr="00C36E9F" w:rsidRDefault="00C36E9F" w:rsidP="00F8209C">
            <w:pPr>
              <w:ind w:left="-59"/>
              <w:rPr>
                <w:lang w:val="uk-UA"/>
              </w:rPr>
            </w:pPr>
            <w:r w:rsidRPr="00C36E9F">
              <w:rPr>
                <w:lang w:val="uk-UA"/>
              </w:rPr>
              <w:t>Перевірка списку</w:t>
            </w:r>
          </w:p>
        </w:tc>
        <w:tc>
          <w:tcPr>
            <w:tcW w:w="2218" w:type="dxa"/>
            <w:tcBorders>
              <w:top w:val="single" w:sz="4" w:space="0" w:color="auto"/>
              <w:left w:val="single" w:sz="4" w:space="0" w:color="auto"/>
              <w:bottom w:val="single" w:sz="4" w:space="0" w:color="auto"/>
              <w:right w:val="single" w:sz="4" w:space="0" w:color="auto"/>
            </w:tcBorders>
            <w:hideMark/>
          </w:tcPr>
          <w:p w14:paraId="6665813D" w14:textId="77777777" w:rsidR="00C36E9F" w:rsidRPr="00C36E9F" w:rsidRDefault="00C36E9F" w:rsidP="00F8209C">
            <w:pPr>
              <w:ind w:right="-108"/>
              <w:rPr>
                <w:lang w:val="uk-UA"/>
              </w:rPr>
            </w:pPr>
            <w:r w:rsidRPr="00C36E9F">
              <w:rPr>
                <w:lang w:val="uk-UA"/>
              </w:rPr>
              <w:t>Сайти навчальних закладів, довідник навчальних закладів</w:t>
            </w:r>
          </w:p>
        </w:tc>
      </w:tr>
      <w:tr w:rsidR="00C36E9F" w:rsidRPr="00C36E9F" w14:paraId="11ABD9AB" w14:textId="77777777" w:rsidTr="00F8209C">
        <w:trPr>
          <w:trHeight w:val="409"/>
        </w:trPr>
        <w:tc>
          <w:tcPr>
            <w:tcW w:w="637" w:type="dxa"/>
            <w:tcBorders>
              <w:top w:val="single" w:sz="4" w:space="0" w:color="auto"/>
              <w:left w:val="single" w:sz="4" w:space="0" w:color="auto"/>
              <w:bottom w:val="single" w:sz="4" w:space="0" w:color="auto"/>
              <w:right w:val="single" w:sz="4" w:space="0" w:color="auto"/>
            </w:tcBorders>
            <w:vAlign w:val="center"/>
            <w:hideMark/>
          </w:tcPr>
          <w:p w14:paraId="505BDF3B" w14:textId="77777777" w:rsidR="00C36E9F" w:rsidRPr="00C36E9F" w:rsidRDefault="00C36E9F" w:rsidP="00F8209C">
            <w:pPr>
              <w:ind w:right="180"/>
              <w:rPr>
                <w:lang w:val="uk-UA"/>
              </w:rPr>
            </w:pPr>
            <w:r w:rsidRPr="00C36E9F">
              <w:rPr>
                <w:lang w:val="uk-UA"/>
              </w:rPr>
              <w:t>5</w:t>
            </w:r>
          </w:p>
        </w:tc>
        <w:tc>
          <w:tcPr>
            <w:tcW w:w="2575" w:type="dxa"/>
            <w:tcBorders>
              <w:top w:val="single" w:sz="4" w:space="0" w:color="auto"/>
              <w:left w:val="single" w:sz="4" w:space="0" w:color="auto"/>
              <w:bottom w:val="single" w:sz="4" w:space="0" w:color="auto"/>
              <w:right w:val="single" w:sz="4" w:space="0" w:color="auto"/>
            </w:tcBorders>
            <w:vAlign w:val="center"/>
          </w:tcPr>
          <w:p w14:paraId="6F8FCC8C" w14:textId="77777777" w:rsidR="00C36E9F" w:rsidRPr="00C36E9F" w:rsidRDefault="00C36E9F" w:rsidP="00F8209C">
            <w:pPr>
              <w:widowControl w:val="0"/>
              <w:shd w:val="clear" w:color="auto" w:fill="FFFFFF"/>
              <w:autoSpaceDE w:val="0"/>
              <w:autoSpaceDN w:val="0"/>
              <w:adjustRightInd w:val="0"/>
              <w:ind w:right="100"/>
              <w:rPr>
                <w:color w:val="000000"/>
                <w:w w:val="104"/>
                <w:lang w:val="uk-UA"/>
              </w:rPr>
            </w:pPr>
            <w:r w:rsidRPr="00C36E9F">
              <w:rPr>
                <w:lang w:val="uk-UA"/>
              </w:rPr>
              <w:t>Тема 2.2 Підвищення кваліфікації фахівців бібліотечної справи та інформаційної діяльності в Україні</w:t>
            </w:r>
            <w:r w:rsidRPr="00C36E9F">
              <w:rPr>
                <w:color w:val="000000"/>
                <w:w w:val="104"/>
                <w:lang w:val="uk-UA"/>
              </w:rPr>
              <w:t xml:space="preserve"> </w:t>
            </w:r>
          </w:p>
        </w:tc>
        <w:tc>
          <w:tcPr>
            <w:tcW w:w="724" w:type="dxa"/>
            <w:tcBorders>
              <w:top w:val="single" w:sz="4" w:space="0" w:color="auto"/>
              <w:left w:val="single" w:sz="4" w:space="0" w:color="auto"/>
              <w:bottom w:val="single" w:sz="4" w:space="0" w:color="auto"/>
              <w:right w:val="single" w:sz="4" w:space="0" w:color="auto"/>
            </w:tcBorders>
            <w:vAlign w:val="center"/>
            <w:hideMark/>
          </w:tcPr>
          <w:p w14:paraId="7AA70932"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hideMark/>
          </w:tcPr>
          <w:p w14:paraId="7518CA8E" w14:textId="77777777" w:rsidR="00C36E9F" w:rsidRPr="00C36E9F" w:rsidRDefault="00C36E9F" w:rsidP="00F8209C">
            <w:pPr>
              <w:rPr>
                <w:lang w:val="uk-UA"/>
              </w:rPr>
            </w:pPr>
            <w:r w:rsidRPr="00C36E9F">
              <w:rPr>
                <w:lang w:val="uk-UA"/>
              </w:rPr>
              <w:t xml:space="preserve">Охарактеризувати </w:t>
            </w:r>
            <w:proofErr w:type="spellStart"/>
            <w:r w:rsidRPr="00C36E9F">
              <w:rPr>
                <w:lang w:val="uk-UA"/>
              </w:rPr>
              <w:t>Інтернетні</w:t>
            </w:r>
            <w:proofErr w:type="spellEnd"/>
            <w:r w:rsidRPr="00C36E9F">
              <w:rPr>
                <w:lang w:val="uk-UA"/>
              </w:rPr>
              <w:t xml:space="preserve"> ресурси, що містять інформацію з бібліотечної тематики</w:t>
            </w:r>
          </w:p>
        </w:tc>
        <w:tc>
          <w:tcPr>
            <w:tcW w:w="1483" w:type="dxa"/>
            <w:tcBorders>
              <w:top w:val="single" w:sz="4" w:space="0" w:color="auto"/>
              <w:left w:val="single" w:sz="4" w:space="0" w:color="auto"/>
              <w:bottom w:val="single" w:sz="4" w:space="0" w:color="auto"/>
              <w:right w:val="single" w:sz="4" w:space="0" w:color="auto"/>
            </w:tcBorders>
            <w:hideMark/>
          </w:tcPr>
          <w:p w14:paraId="531FB27B"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020EED22" w14:textId="77777777" w:rsidR="00C36E9F" w:rsidRPr="00C36E9F" w:rsidRDefault="00C36E9F" w:rsidP="00F8209C">
            <w:pPr>
              <w:rPr>
                <w:lang w:val="uk-UA"/>
              </w:rPr>
            </w:pPr>
            <w:r w:rsidRPr="00C36E9F">
              <w:rPr>
                <w:lang w:val="uk-UA"/>
              </w:rPr>
              <w:t>Сайти, блоги, портали бібліотек та організацій</w:t>
            </w:r>
          </w:p>
        </w:tc>
      </w:tr>
      <w:tr w:rsidR="00C36E9F" w:rsidRPr="00C36E9F" w14:paraId="5929F588"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08CA1DF7" w14:textId="77777777" w:rsidR="00C36E9F" w:rsidRPr="00C36E9F" w:rsidRDefault="00C36E9F" w:rsidP="00F8209C">
            <w:pPr>
              <w:ind w:right="180"/>
              <w:rPr>
                <w:lang w:val="uk-UA"/>
              </w:rPr>
            </w:pPr>
            <w:r w:rsidRPr="00C36E9F">
              <w:rPr>
                <w:lang w:val="uk-UA"/>
              </w:rPr>
              <w:t>6</w:t>
            </w:r>
          </w:p>
        </w:tc>
        <w:tc>
          <w:tcPr>
            <w:tcW w:w="2575" w:type="dxa"/>
            <w:tcBorders>
              <w:top w:val="single" w:sz="4" w:space="0" w:color="auto"/>
              <w:left w:val="single" w:sz="4" w:space="0" w:color="auto"/>
              <w:bottom w:val="single" w:sz="4" w:space="0" w:color="auto"/>
              <w:right w:val="single" w:sz="4" w:space="0" w:color="auto"/>
            </w:tcBorders>
            <w:vAlign w:val="center"/>
          </w:tcPr>
          <w:p w14:paraId="4CEC309F" w14:textId="77777777" w:rsidR="00C36E9F" w:rsidRPr="00C36E9F" w:rsidRDefault="00C36E9F" w:rsidP="00F8209C">
            <w:pPr>
              <w:rPr>
                <w:color w:val="000000"/>
                <w:w w:val="104"/>
                <w:lang w:val="uk-UA"/>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1C121DD4"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7E0F0E3A" w14:textId="77777777" w:rsidR="00C36E9F" w:rsidRPr="00C36E9F" w:rsidRDefault="00C36E9F" w:rsidP="00F8209C">
            <w:pPr>
              <w:rPr>
                <w:lang w:val="uk-UA"/>
              </w:rPr>
            </w:pPr>
            <w:r w:rsidRPr="00C36E9F">
              <w:rPr>
                <w:lang w:val="uk-UA"/>
              </w:rPr>
              <w:t>Проаналізувати професійні періодичні видання</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2A1BA76"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317B1038" w14:textId="77777777" w:rsidR="00C36E9F" w:rsidRPr="00C36E9F" w:rsidRDefault="00C36E9F" w:rsidP="00F8209C">
            <w:pPr>
              <w:rPr>
                <w:lang w:val="uk-UA"/>
              </w:rPr>
            </w:pPr>
            <w:r w:rsidRPr="00C36E9F">
              <w:rPr>
                <w:lang w:val="uk-UA"/>
              </w:rPr>
              <w:t>Професійні періодичні видання</w:t>
            </w:r>
          </w:p>
        </w:tc>
      </w:tr>
      <w:tr w:rsidR="00C36E9F" w:rsidRPr="00C36E9F" w14:paraId="4C1E9C8F"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39BD3D4C"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2BE54CC0" w14:textId="77777777" w:rsidR="00C36E9F" w:rsidRPr="00C36E9F" w:rsidRDefault="00C36E9F" w:rsidP="00F8209C">
            <w:pPr>
              <w:jc w:val="right"/>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hideMark/>
          </w:tcPr>
          <w:p w14:paraId="16BE27D0" w14:textId="77777777" w:rsidR="00C36E9F" w:rsidRPr="00C36E9F" w:rsidRDefault="00C36E9F" w:rsidP="00F8209C">
            <w:pPr>
              <w:ind w:right="180"/>
              <w:jc w:val="center"/>
              <w:rPr>
                <w:lang w:val="uk-UA"/>
              </w:rPr>
            </w:pPr>
            <w:r w:rsidRPr="00C36E9F">
              <w:rPr>
                <w:lang w:val="uk-UA"/>
              </w:rPr>
              <w:t>6</w:t>
            </w:r>
          </w:p>
        </w:tc>
        <w:tc>
          <w:tcPr>
            <w:tcW w:w="2968" w:type="dxa"/>
            <w:tcBorders>
              <w:top w:val="single" w:sz="4" w:space="0" w:color="auto"/>
              <w:left w:val="single" w:sz="4" w:space="0" w:color="auto"/>
              <w:bottom w:val="single" w:sz="4" w:space="0" w:color="auto"/>
              <w:right w:val="single" w:sz="4" w:space="0" w:color="auto"/>
            </w:tcBorders>
            <w:vAlign w:val="center"/>
          </w:tcPr>
          <w:p w14:paraId="180A03AC"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533B9E4C" w14:textId="77777777" w:rsidR="00C36E9F" w:rsidRPr="00C36E9F" w:rsidRDefault="00C36E9F" w:rsidP="00F8209C">
            <w:pPr>
              <w:ind w:right="180"/>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3134A805" w14:textId="77777777" w:rsidR="00C36E9F" w:rsidRPr="00C36E9F" w:rsidRDefault="00C36E9F" w:rsidP="00F8209C">
            <w:pPr>
              <w:ind w:right="180"/>
              <w:rPr>
                <w:lang w:val="uk-UA"/>
              </w:rPr>
            </w:pPr>
          </w:p>
        </w:tc>
      </w:tr>
      <w:tr w:rsidR="00C36E9F" w:rsidRPr="00C36E9F" w14:paraId="50DE6137"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4D69047F" w14:textId="77777777" w:rsidR="00C36E9F" w:rsidRPr="00C36E9F" w:rsidRDefault="00C36E9F" w:rsidP="00F8209C">
            <w:pPr>
              <w:ind w:right="180"/>
              <w:jc w:val="center"/>
              <w:rPr>
                <w:lang w:val="uk-UA"/>
              </w:rPr>
            </w:pPr>
            <w:r w:rsidRPr="00C36E9F">
              <w:rPr>
                <w:b/>
                <w:lang w:val="uk-UA"/>
              </w:rPr>
              <w:t>Змістовий модуль №3 Особливості навчання у закладі фахової передвищої освіти</w:t>
            </w:r>
          </w:p>
        </w:tc>
      </w:tr>
      <w:tr w:rsidR="00C36E9F" w:rsidRPr="00C36E9F" w14:paraId="1B28AF3C"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7E445617" w14:textId="77777777" w:rsidR="00C36E9F" w:rsidRPr="00C36E9F" w:rsidRDefault="00C36E9F" w:rsidP="00F8209C">
            <w:pPr>
              <w:ind w:right="180"/>
              <w:rPr>
                <w:lang w:val="uk-UA"/>
              </w:rPr>
            </w:pPr>
            <w:r w:rsidRPr="00C36E9F">
              <w:rPr>
                <w:lang w:val="uk-UA"/>
              </w:rPr>
              <w:t>7</w:t>
            </w:r>
          </w:p>
        </w:tc>
        <w:tc>
          <w:tcPr>
            <w:tcW w:w="2575" w:type="dxa"/>
            <w:tcBorders>
              <w:top w:val="single" w:sz="4" w:space="0" w:color="auto"/>
              <w:left w:val="single" w:sz="4" w:space="0" w:color="auto"/>
              <w:bottom w:val="single" w:sz="4" w:space="0" w:color="auto"/>
              <w:right w:val="single" w:sz="4" w:space="0" w:color="auto"/>
            </w:tcBorders>
            <w:vAlign w:val="center"/>
          </w:tcPr>
          <w:p w14:paraId="1EA7ABC4" w14:textId="77777777" w:rsidR="00C36E9F" w:rsidRPr="00C36E9F" w:rsidRDefault="00C36E9F" w:rsidP="00F8209C">
            <w:pPr>
              <w:rPr>
                <w:color w:val="000000"/>
                <w:w w:val="104"/>
                <w:lang w:val="uk-UA"/>
              </w:rPr>
            </w:pPr>
            <w:r w:rsidRPr="00C36E9F">
              <w:rPr>
                <w:lang w:val="uk-UA"/>
              </w:rPr>
              <w:t xml:space="preserve">Тема 3.1 Комунальний заклад «Херсонський фаховий коледж культури і мистецтв» </w:t>
            </w:r>
            <w:r w:rsidRPr="00C36E9F">
              <w:rPr>
                <w:lang w:val="uk-UA"/>
              </w:rPr>
              <w:lastRenderedPageBreak/>
              <w:t>Херсонської обласної ради як заклад фахової передвищої освіти</w:t>
            </w:r>
          </w:p>
        </w:tc>
        <w:tc>
          <w:tcPr>
            <w:tcW w:w="724" w:type="dxa"/>
            <w:tcBorders>
              <w:top w:val="single" w:sz="4" w:space="0" w:color="auto"/>
              <w:left w:val="single" w:sz="4" w:space="0" w:color="auto"/>
              <w:bottom w:val="single" w:sz="4" w:space="0" w:color="auto"/>
              <w:right w:val="single" w:sz="4" w:space="0" w:color="auto"/>
            </w:tcBorders>
            <w:vAlign w:val="center"/>
            <w:hideMark/>
          </w:tcPr>
          <w:p w14:paraId="217537FA" w14:textId="77777777" w:rsidR="00C36E9F" w:rsidRPr="00C36E9F" w:rsidRDefault="00C36E9F" w:rsidP="00F8209C">
            <w:pPr>
              <w:ind w:right="180"/>
              <w:jc w:val="center"/>
              <w:rPr>
                <w:lang w:val="uk-UA"/>
              </w:rPr>
            </w:pPr>
            <w:r w:rsidRPr="00C36E9F">
              <w:rPr>
                <w:lang w:val="uk-UA"/>
              </w:rPr>
              <w:lastRenderedPageBreak/>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28F12705" w14:textId="77777777" w:rsidR="00C36E9F" w:rsidRPr="00C36E9F" w:rsidRDefault="00C36E9F" w:rsidP="00F8209C">
            <w:pPr>
              <w:rPr>
                <w:lang w:val="uk-UA"/>
              </w:rPr>
            </w:pPr>
            <w:r w:rsidRPr="00C36E9F">
              <w:rPr>
                <w:lang w:val="uk-UA"/>
              </w:rPr>
              <w:t xml:space="preserve">Проаналізувати Положення про заклад фахової передвищої освіти  та Статут КЗ </w:t>
            </w:r>
            <w:r w:rsidRPr="00C36E9F">
              <w:rPr>
                <w:lang w:val="uk-UA"/>
              </w:rPr>
              <w:lastRenderedPageBreak/>
              <w:t>«Херсонський фаховий коледж культури і мистецтв» ХОР</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672C34F" w14:textId="77777777" w:rsidR="00C36E9F" w:rsidRPr="00C36E9F" w:rsidRDefault="00C36E9F" w:rsidP="00F8209C">
            <w:pPr>
              <w:ind w:left="-59"/>
              <w:rPr>
                <w:lang w:val="uk-UA"/>
              </w:rPr>
            </w:pPr>
            <w:r w:rsidRPr="00C36E9F">
              <w:rPr>
                <w:lang w:val="uk-UA"/>
              </w:rPr>
              <w:lastRenderedPageBreak/>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3BBB7508" w14:textId="77777777" w:rsidR="00C36E9F" w:rsidRPr="00C36E9F" w:rsidRDefault="00C36E9F" w:rsidP="00F8209C">
            <w:pPr>
              <w:rPr>
                <w:lang w:val="uk-UA"/>
              </w:rPr>
            </w:pPr>
            <w:r w:rsidRPr="00C36E9F">
              <w:rPr>
                <w:lang w:val="uk-UA"/>
              </w:rPr>
              <w:t xml:space="preserve">Положення про заклад фахової передвищої освіти  </w:t>
            </w:r>
          </w:p>
          <w:p w14:paraId="21858AC0" w14:textId="77777777" w:rsidR="00C36E9F" w:rsidRPr="00C36E9F" w:rsidRDefault="00C36E9F" w:rsidP="00F8209C">
            <w:pPr>
              <w:rPr>
                <w:lang w:val="uk-UA"/>
              </w:rPr>
            </w:pPr>
            <w:r w:rsidRPr="00C36E9F">
              <w:rPr>
                <w:lang w:val="uk-UA"/>
              </w:rPr>
              <w:lastRenderedPageBreak/>
              <w:t>Статут КЗ «Херсонський фаховий коледж культури і мистецтв» ХОР</w:t>
            </w:r>
          </w:p>
        </w:tc>
      </w:tr>
      <w:tr w:rsidR="00C36E9F" w:rsidRPr="00C36E9F" w14:paraId="41096362"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02D74F37" w14:textId="77777777" w:rsidR="00C36E9F" w:rsidRPr="00C36E9F" w:rsidRDefault="00C36E9F" w:rsidP="00F8209C">
            <w:pPr>
              <w:ind w:right="180"/>
              <w:rPr>
                <w:lang w:val="uk-UA"/>
              </w:rPr>
            </w:pPr>
            <w:r w:rsidRPr="00C36E9F">
              <w:rPr>
                <w:lang w:val="uk-UA"/>
              </w:rPr>
              <w:lastRenderedPageBreak/>
              <w:t>8</w:t>
            </w:r>
          </w:p>
        </w:tc>
        <w:tc>
          <w:tcPr>
            <w:tcW w:w="2575" w:type="dxa"/>
            <w:tcBorders>
              <w:top w:val="single" w:sz="4" w:space="0" w:color="auto"/>
              <w:left w:val="single" w:sz="4" w:space="0" w:color="auto"/>
              <w:bottom w:val="single" w:sz="4" w:space="0" w:color="auto"/>
              <w:right w:val="single" w:sz="4" w:space="0" w:color="auto"/>
            </w:tcBorders>
            <w:vAlign w:val="center"/>
          </w:tcPr>
          <w:p w14:paraId="1906B039" w14:textId="77777777" w:rsidR="00C36E9F" w:rsidRPr="00C36E9F" w:rsidRDefault="00C36E9F" w:rsidP="00F8209C">
            <w:pPr>
              <w:rPr>
                <w:lang w:val="uk-UA"/>
              </w:rPr>
            </w:pPr>
            <w:r w:rsidRPr="00C36E9F">
              <w:rPr>
                <w:lang w:val="uk-UA"/>
              </w:rPr>
              <w:t>Тема 3.2 Організація навчального процесу в КЗ «Херсонський фаховий коледж культури і мистецтв» ХОР</w:t>
            </w:r>
          </w:p>
        </w:tc>
        <w:tc>
          <w:tcPr>
            <w:tcW w:w="724" w:type="dxa"/>
            <w:tcBorders>
              <w:top w:val="single" w:sz="4" w:space="0" w:color="auto"/>
              <w:left w:val="single" w:sz="4" w:space="0" w:color="auto"/>
              <w:bottom w:val="single" w:sz="4" w:space="0" w:color="auto"/>
              <w:right w:val="single" w:sz="4" w:space="0" w:color="auto"/>
            </w:tcBorders>
            <w:vAlign w:val="center"/>
            <w:hideMark/>
          </w:tcPr>
          <w:p w14:paraId="30A339E0"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00F01594" w14:textId="77777777" w:rsidR="00C36E9F" w:rsidRPr="00C36E9F" w:rsidRDefault="00C36E9F" w:rsidP="00F8209C">
            <w:pPr>
              <w:rPr>
                <w:lang w:val="uk-UA"/>
              </w:rPr>
            </w:pPr>
            <w:r w:rsidRPr="00C36E9F">
              <w:rPr>
                <w:lang w:val="uk-UA"/>
              </w:rPr>
              <w:t>Скласти список спеціальних дисциплін, які будуть викладатися протягом всього терміну навчання</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5788205"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4B20B696" w14:textId="77777777" w:rsidR="00C36E9F" w:rsidRPr="00C36E9F" w:rsidRDefault="00C36E9F" w:rsidP="00F8209C">
            <w:pPr>
              <w:rPr>
                <w:lang w:val="uk-UA"/>
              </w:rPr>
            </w:pPr>
            <w:r w:rsidRPr="00C36E9F">
              <w:rPr>
                <w:lang w:val="uk-UA"/>
              </w:rPr>
              <w:t>Навчальний план спеціальності</w:t>
            </w:r>
          </w:p>
        </w:tc>
      </w:tr>
      <w:tr w:rsidR="00C36E9F" w:rsidRPr="00C36E9F" w14:paraId="653D2724"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20368251"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66321D7D" w14:textId="77777777" w:rsidR="00C36E9F" w:rsidRPr="00C36E9F" w:rsidRDefault="00C36E9F" w:rsidP="00F8209C">
            <w:pPr>
              <w:jc w:val="right"/>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hideMark/>
          </w:tcPr>
          <w:p w14:paraId="2BA229DD"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tcPr>
          <w:p w14:paraId="072CDAE1"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5ED5AA2D"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45EE6247" w14:textId="77777777" w:rsidR="00C36E9F" w:rsidRPr="00C36E9F" w:rsidRDefault="00C36E9F" w:rsidP="00F8209C">
            <w:pPr>
              <w:ind w:right="-108"/>
              <w:rPr>
                <w:lang w:val="uk-UA"/>
              </w:rPr>
            </w:pPr>
          </w:p>
        </w:tc>
      </w:tr>
      <w:tr w:rsidR="00C36E9F" w:rsidRPr="00C36E9F" w14:paraId="640C546F"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761378C0" w14:textId="77777777" w:rsidR="00C36E9F" w:rsidRPr="00C36E9F" w:rsidRDefault="00C36E9F" w:rsidP="00F8209C">
            <w:pPr>
              <w:ind w:right="-108"/>
              <w:jc w:val="center"/>
              <w:rPr>
                <w:lang w:val="uk-UA"/>
              </w:rPr>
            </w:pPr>
            <w:r w:rsidRPr="00C36E9F">
              <w:rPr>
                <w:b/>
                <w:lang w:val="uk-UA"/>
              </w:rPr>
              <w:t>Змістовий модуль №4  Організація самостійної діяльності студента</w:t>
            </w:r>
          </w:p>
        </w:tc>
      </w:tr>
      <w:tr w:rsidR="00C36E9F" w:rsidRPr="00C36E9F" w14:paraId="312B6557"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48101BBD" w14:textId="77777777" w:rsidR="00C36E9F" w:rsidRPr="00C36E9F" w:rsidRDefault="00C36E9F" w:rsidP="00F8209C">
            <w:pPr>
              <w:ind w:right="180"/>
              <w:rPr>
                <w:lang w:val="uk-UA"/>
              </w:rPr>
            </w:pPr>
            <w:r w:rsidRPr="00C36E9F">
              <w:rPr>
                <w:lang w:val="uk-UA"/>
              </w:rPr>
              <w:t>9</w:t>
            </w:r>
          </w:p>
        </w:tc>
        <w:tc>
          <w:tcPr>
            <w:tcW w:w="2575" w:type="dxa"/>
            <w:tcBorders>
              <w:top w:val="single" w:sz="4" w:space="0" w:color="auto"/>
              <w:left w:val="single" w:sz="4" w:space="0" w:color="auto"/>
              <w:bottom w:val="single" w:sz="4" w:space="0" w:color="auto"/>
              <w:right w:val="single" w:sz="4" w:space="0" w:color="auto"/>
            </w:tcBorders>
            <w:vAlign w:val="center"/>
          </w:tcPr>
          <w:p w14:paraId="2D04ED57" w14:textId="77777777" w:rsidR="00C36E9F" w:rsidRPr="00C36E9F" w:rsidRDefault="00C36E9F" w:rsidP="00F8209C">
            <w:pPr>
              <w:rPr>
                <w:color w:val="000000"/>
                <w:w w:val="104"/>
                <w:lang w:val="uk-UA"/>
              </w:rPr>
            </w:pPr>
            <w:r w:rsidRPr="00C36E9F">
              <w:rPr>
                <w:color w:val="000000"/>
                <w:w w:val="104"/>
                <w:lang w:val="uk-UA"/>
              </w:rPr>
              <w:t>Тема 4.1 Організація ефективної самостійної роботи студента</w:t>
            </w:r>
          </w:p>
        </w:tc>
        <w:tc>
          <w:tcPr>
            <w:tcW w:w="724" w:type="dxa"/>
            <w:tcBorders>
              <w:top w:val="single" w:sz="4" w:space="0" w:color="auto"/>
              <w:left w:val="single" w:sz="4" w:space="0" w:color="auto"/>
              <w:bottom w:val="single" w:sz="4" w:space="0" w:color="auto"/>
              <w:right w:val="single" w:sz="4" w:space="0" w:color="auto"/>
            </w:tcBorders>
            <w:vAlign w:val="center"/>
          </w:tcPr>
          <w:p w14:paraId="3111E79E"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tcPr>
          <w:p w14:paraId="16EF570B" w14:textId="77777777" w:rsidR="00C36E9F" w:rsidRPr="00C36E9F" w:rsidRDefault="00C36E9F" w:rsidP="00F8209C">
            <w:pPr>
              <w:ind w:right="180"/>
              <w:rPr>
                <w:lang w:val="uk-UA"/>
              </w:rPr>
            </w:pPr>
            <w:r w:rsidRPr="00C36E9F">
              <w:rPr>
                <w:lang w:val="uk-UA"/>
              </w:rPr>
              <w:t>Скласти розклад робочого дня студента</w:t>
            </w:r>
          </w:p>
        </w:tc>
        <w:tc>
          <w:tcPr>
            <w:tcW w:w="1483" w:type="dxa"/>
            <w:tcBorders>
              <w:top w:val="single" w:sz="4" w:space="0" w:color="auto"/>
              <w:left w:val="single" w:sz="4" w:space="0" w:color="auto"/>
              <w:bottom w:val="single" w:sz="4" w:space="0" w:color="auto"/>
              <w:right w:val="single" w:sz="4" w:space="0" w:color="auto"/>
            </w:tcBorders>
            <w:vAlign w:val="center"/>
          </w:tcPr>
          <w:p w14:paraId="76EAEEC6"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2DD72176" w14:textId="77777777" w:rsidR="00C36E9F" w:rsidRPr="00C36E9F" w:rsidRDefault="00C36E9F" w:rsidP="00F8209C">
            <w:pPr>
              <w:ind w:right="-108"/>
              <w:rPr>
                <w:lang w:val="uk-UA"/>
              </w:rPr>
            </w:pPr>
            <w:proofErr w:type="spellStart"/>
            <w:r w:rsidRPr="00C36E9F">
              <w:rPr>
                <w:lang w:val="uk-UA"/>
              </w:rPr>
              <w:t>Грицюк</w:t>
            </w:r>
            <w:proofErr w:type="spellEnd"/>
            <w:r w:rsidRPr="00C36E9F">
              <w:rPr>
                <w:lang w:val="uk-UA"/>
              </w:rPr>
              <w:t xml:space="preserve"> К.Л. Організація самостійної роботи студентів у навчальному процесі вищого навчального закладу</w:t>
            </w:r>
          </w:p>
        </w:tc>
      </w:tr>
      <w:tr w:rsidR="00C36E9F" w:rsidRPr="00C36E9F" w14:paraId="6C179B5D"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68DB7A4B" w14:textId="77777777" w:rsidR="00C36E9F" w:rsidRPr="00C36E9F" w:rsidRDefault="00C36E9F" w:rsidP="00F8209C">
            <w:pPr>
              <w:ind w:right="-146"/>
              <w:rPr>
                <w:lang w:val="uk-UA"/>
              </w:rPr>
            </w:pPr>
            <w:r w:rsidRPr="00C36E9F">
              <w:rPr>
                <w:lang w:val="uk-UA"/>
              </w:rPr>
              <w:t>10</w:t>
            </w:r>
          </w:p>
        </w:tc>
        <w:tc>
          <w:tcPr>
            <w:tcW w:w="2575" w:type="dxa"/>
            <w:tcBorders>
              <w:top w:val="single" w:sz="4" w:space="0" w:color="auto"/>
              <w:left w:val="single" w:sz="4" w:space="0" w:color="auto"/>
              <w:bottom w:val="single" w:sz="4" w:space="0" w:color="auto"/>
              <w:right w:val="single" w:sz="4" w:space="0" w:color="auto"/>
            </w:tcBorders>
            <w:vAlign w:val="center"/>
          </w:tcPr>
          <w:p w14:paraId="46EF7838" w14:textId="77777777" w:rsidR="00C36E9F" w:rsidRPr="00C36E9F" w:rsidRDefault="00C36E9F" w:rsidP="00F8209C">
            <w:pPr>
              <w:rPr>
                <w:color w:val="000000"/>
                <w:w w:val="104"/>
                <w:lang w:val="uk-UA"/>
              </w:rPr>
            </w:pPr>
            <w:r w:rsidRPr="00C36E9F">
              <w:rPr>
                <w:color w:val="000000"/>
                <w:w w:val="104"/>
                <w:lang w:val="uk-UA"/>
              </w:rPr>
              <w:t>Тема 4.2 Самостійна робота з джерелами інформації</w:t>
            </w:r>
          </w:p>
        </w:tc>
        <w:tc>
          <w:tcPr>
            <w:tcW w:w="724" w:type="dxa"/>
            <w:tcBorders>
              <w:top w:val="single" w:sz="4" w:space="0" w:color="auto"/>
              <w:left w:val="single" w:sz="4" w:space="0" w:color="auto"/>
              <w:bottom w:val="single" w:sz="4" w:space="0" w:color="auto"/>
              <w:right w:val="single" w:sz="4" w:space="0" w:color="auto"/>
            </w:tcBorders>
            <w:vAlign w:val="center"/>
          </w:tcPr>
          <w:p w14:paraId="6BE3E88A"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tcPr>
          <w:p w14:paraId="215CDB10" w14:textId="77777777" w:rsidR="00C36E9F" w:rsidRPr="00C36E9F" w:rsidRDefault="00C36E9F" w:rsidP="00F8209C">
            <w:pPr>
              <w:ind w:right="180"/>
              <w:rPr>
                <w:lang w:val="uk-UA"/>
              </w:rPr>
            </w:pPr>
            <w:r w:rsidRPr="00C36E9F">
              <w:rPr>
                <w:lang w:val="uk-UA"/>
              </w:rPr>
              <w:t>Скласти план та конспект статті з професійного періодичного видання</w:t>
            </w:r>
          </w:p>
        </w:tc>
        <w:tc>
          <w:tcPr>
            <w:tcW w:w="1483" w:type="dxa"/>
            <w:tcBorders>
              <w:top w:val="single" w:sz="4" w:space="0" w:color="auto"/>
              <w:left w:val="single" w:sz="4" w:space="0" w:color="auto"/>
              <w:bottom w:val="single" w:sz="4" w:space="0" w:color="auto"/>
              <w:right w:val="single" w:sz="4" w:space="0" w:color="auto"/>
            </w:tcBorders>
            <w:vAlign w:val="center"/>
          </w:tcPr>
          <w:p w14:paraId="024CC211"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55BDC411" w14:textId="77777777" w:rsidR="00C36E9F" w:rsidRPr="00C36E9F" w:rsidRDefault="00C36E9F" w:rsidP="00F8209C">
            <w:pPr>
              <w:ind w:right="-108"/>
              <w:rPr>
                <w:lang w:val="uk-UA"/>
              </w:rPr>
            </w:pPr>
            <w:r w:rsidRPr="00C36E9F">
              <w:rPr>
                <w:lang w:val="uk-UA"/>
              </w:rPr>
              <w:t>Професійні періодичні видання</w:t>
            </w:r>
          </w:p>
        </w:tc>
      </w:tr>
      <w:tr w:rsidR="00C36E9F" w:rsidRPr="00C36E9F" w14:paraId="3E105091"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60B031CC" w14:textId="77777777" w:rsidR="00C36E9F" w:rsidRPr="00C36E9F" w:rsidRDefault="00C36E9F" w:rsidP="00F8209C">
            <w:pPr>
              <w:ind w:right="-146"/>
              <w:rPr>
                <w:lang w:val="uk-UA"/>
              </w:rPr>
            </w:pPr>
            <w:r w:rsidRPr="00C36E9F">
              <w:rPr>
                <w:lang w:val="uk-UA"/>
              </w:rPr>
              <w:t>11</w:t>
            </w:r>
          </w:p>
        </w:tc>
        <w:tc>
          <w:tcPr>
            <w:tcW w:w="2575" w:type="dxa"/>
            <w:tcBorders>
              <w:top w:val="single" w:sz="4" w:space="0" w:color="auto"/>
              <w:left w:val="single" w:sz="4" w:space="0" w:color="auto"/>
              <w:bottom w:val="single" w:sz="4" w:space="0" w:color="auto"/>
              <w:right w:val="single" w:sz="4" w:space="0" w:color="auto"/>
            </w:tcBorders>
            <w:vAlign w:val="center"/>
          </w:tcPr>
          <w:p w14:paraId="6273586B" w14:textId="77777777" w:rsidR="00C36E9F" w:rsidRPr="00C36E9F" w:rsidRDefault="00C36E9F" w:rsidP="00F8209C">
            <w:pPr>
              <w:rPr>
                <w:color w:val="000000"/>
                <w:w w:val="104"/>
                <w:lang w:val="uk-UA"/>
              </w:rPr>
            </w:pPr>
            <w:r w:rsidRPr="00C36E9F">
              <w:rPr>
                <w:color w:val="000000"/>
                <w:w w:val="104"/>
                <w:lang w:val="uk-UA"/>
              </w:rPr>
              <w:t>Тема 4.3 Методика написання та оформлення реферату</w:t>
            </w:r>
          </w:p>
        </w:tc>
        <w:tc>
          <w:tcPr>
            <w:tcW w:w="724" w:type="dxa"/>
            <w:tcBorders>
              <w:top w:val="single" w:sz="4" w:space="0" w:color="auto"/>
              <w:left w:val="single" w:sz="4" w:space="0" w:color="auto"/>
              <w:bottom w:val="single" w:sz="4" w:space="0" w:color="auto"/>
              <w:right w:val="single" w:sz="4" w:space="0" w:color="auto"/>
            </w:tcBorders>
            <w:vAlign w:val="center"/>
          </w:tcPr>
          <w:p w14:paraId="7E13DDA1"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tcPr>
          <w:p w14:paraId="5B2A64BE" w14:textId="77777777" w:rsidR="00C36E9F" w:rsidRPr="00C36E9F" w:rsidRDefault="00C36E9F" w:rsidP="00F8209C">
            <w:pPr>
              <w:ind w:right="180"/>
              <w:rPr>
                <w:lang w:val="uk-UA"/>
              </w:rPr>
            </w:pPr>
            <w:r w:rsidRPr="00C36E9F">
              <w:rPr>
                <w:lang w:val="uk-UA"/>
              </w:rPr>
              <w:t>Складання плану та списку літератури, написання реферату за обраною темою</w:t>
            </w:r>
          </w:p>
        </w:tc>
        <w:tc>
          <w:tcPr>
            <w:tcW w:w="1483" w:type="dxa"/>
            <w:tcBorders>
              <w:top w:val="single" w:sz="4" w:space="0" w:color="auto"/>
              <w:left w:val="single" w:sz="4" w:space="0" w:color="auto"/>
              <w:bottom w:val="single" w:sz="4" w:space="0" w:color="auto"/>
              <w:right w:val="single" w:sz="4" w:space="0" w:color="auto"/>
            </w:tcBorders>
            <w:vAlign w:val="center"/>
          </w:tcPr>
          <w:p w14:paraId="0467C596" w14:textId="77777777" w:rsidR="00C36E9F" w:rsidRPr="00C36E9F" w:rsidRDefault="00C36E9F" w:rsidP="00F8209C">
            <w:pPr>
              <w:ind w:left="-95"/>
              <w:rPr>
                <w:lang w:val="uk-UA"/>
              </w:rPr>
            </w:pPr>
            <w:r w:rsidRPr="00C36E9F">
              <w:rPr>
                <w:lang w:val="uk-UA"/>
              </w:rPr>
              <w:t>Перевірка плану та списку, заслуховування реферату</w:t>
            </w:r>
          </w:p>
        </w:tc>
        <w:tc>
          <w:tcPr>
            <w:tcW w:w="2218" w:type="dxa"/>
            <w:tcBorders>
              <w:top w:val="single" w:sz="4" w:space="0" w:color="auto"/>
              <w:left w:val="single" w:sz="4" w:space="0" w:color="auto"/>
              <w:bottom w:val="single" w:sz="4" w:space="0" w:color="auto"/>
              <w:right w:val="single" w:sz="4" w:space="0" w:color="auto"/>
            </w:tcBorders>
            <w:vAlign w:val="center"/>
          </w:tcPr>
          <w:p w14:paraId="1C13C8F0" w14:textId="77777777" w:rsidR="00C36E9F" w:rsidRPr="00C36E9F" w:rsidRDefault="00C36E9F" w:rsidP="00F8209C">
            <w:pPr>
              <w:ind w:right="-108"/>
              <w:rPr>
                <w:lang w:val="uk-UA"/>
              </w:rPr>
            </w:pPr>
            <w:r w:rsidRPr="00C36E9F">
              <w:rPr>
                <w:lang w:val="uk-UA"/>
              </w:rPr>
              <w:t>Бойко Я.В. Робота студентів з книгою</w:t>
            </w:r>
          </w:p>
        </w:tc>
      </w:tr>
      <w:tr w:rsidR="00C36E9F" w:rsidRPr="00C36E9F" w14:paraId="54128181"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12EF990E" w14:textId="77777777" w:rsidR="00C36E9F" w:rsidRPr="00C36E9F" w:rsidRDefault="00C36E9F" w:rsidP="00F8209C">
            <w:pPr>
              <w:ind w:right="-146"/>
              <w:rPr>
                <w:lang w:val="uk-UA"/>
              </w:rPr>
            </w:pPr>
          </w:p>
        </w:tc>
        <w:tc>
          <w:tcPr>
            <w:tcW w:w="2575" w:type="dxa"/>
            <w:tcBorders>
              <w:top w:val="single" w:sz="4" w:space="0" w:color="auto"/>
              <w:left w:val="single" w:sz="4" w:space="0" w:color="auto"/>
              <w:bottom w:val="single" w:sz="4" w:space="0" w:color="auto"/>
              <w:right w:val="single" w:sz="4" w:space="0" w:color="auto"/>
            </w:tcBorders>
            <w:vAlign w:val="center"/>
          </w:tcPr>
          <w:p w14:paraId="0CCF616A" w14:textId="77777777" w:rsidR="00C36E9F" w:rsidRPr="00C36E9F" w:rsidRDefault="00C36E9F" w:rsidP="00F8209C">
            <w:pPr>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tcPr>
          <w:p w14:paraId="0AD8E33F" w14:textId="77777777" w:rsidR="00C36E9F" w:rsidRPr="00C36E9F" w:rsidRDefault="00C36E9F" w:rsidP="00F8209C">
            <w:pPr>
              <w:ind w:right="180"/>
              <w:jc w:val="center"/>
              <w:rPr>
                <w:lang w:val="uk-UA"/>
              </w:rPr>
            </w:pPr>
            <w:r w:rsidRPr="00C36E9F">
              <w:rPr>
                <w:lang w:val="uk-UA"/>
              </w:rPr>
              <w:t>8</w:t>
            </w:r>
          </w:p>
        </w:tc>
        <w:tc>
          <w:tcPr>
            <w:tcW w:w="2968" w:type="dxa"/>
            <w:tcBorders>
              <w:top w:val="single" w:sz="4" w:space="0" w:color="auto"/>
              <w:left w:val="single" w:sz="4" w:space="0" w:color="auto"/>
              <w:bottom w:val="single" w:sz="4" w:space="0" w:color="auto"/>
              <w:right w:val="single" w:sz="4" w:space="0" w:color="auto"/>
            </w:tcBorders>
            <w:vAlign w:val="center"/>
          </w:tcPr>
          <w:p w14:paraId="3D92A328"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3D8A0302"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72A23685" w14:textId="77777777" w:rsidR="00C36E9F" w:rsidRPr="00C36E9F" w:rsidRDefault="00C36E9F" w:rsidP="00F8209C">
            <w:pPr>
              <w:ind w:right="-108"/>
              <w:rPr>
                <w:lang w:val="uk-UA"/>
              </w:rPr>
            </w:pPr>
          </w:p>
        </w:tc>
      </w:tr>
      <w:tr w:rsidR="00C36E9F" w:rsidRPr="00C36E9F" w14:paraId="6E52739E"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64FF0EFF"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27EF4460" w14:textId="77777777" w:rsidR="00C36E9F" w:rsidRPr="00C36E9F" w:rsidRDefault="00C36E9F" w:rsidP="00F8209C">
            <w:pPr>
              <w:jc w:val="right"/>
              <w:rPr>
                <w:color w:val="000000"/>
                <w:w w:val="104"/>
                <w:lang w:val="uk-UA"/>
              </w:rPr>
            </w:pPr>
            <w:r w:rsidRPr="00C36E9F">
              <w:rPr>
                <w:color w:val="000000"/>
                <w:w w:val="104"/>
                <w:lang w:val="uk-UA"/>
              </w:rPr>
              <w:t>Усього на семестр</w:t>
            </w:r>
          </w:p>
        </w:tc>
        <w:tc>
          <w:tcPr>
            <w:tcW w:w="724" w:type="dxa"/>
            <w:tcBorders>
              <w:top w:val="single" w:sz="4" w:space="0" w:color="auto"/>
              <w:left w:val="single" w:sz="4" w:space="0" w:color="auto"/>
              <w:bottom w:val="single" w:sz="4" w:space="0" w:color="auto"/>
              <w:right w:val="single" w:sz="4" w:space="0" w:color="auto"/>
            </w:tcBorders>
            <w:vAlign w:val="center"/>
            <w:hideMark/>
          </w:tcPr>
          <w:p w14:paraId="211ED465" w14:textId="77777777" w:rsidR="00C36E9F" w:rsidRPr="00C36E9F" w:rsidRDefault="00C36E9F" w:rsidP="00F8209C">
            <w:pPr>
              <w:ind w:right="180"/>
              <w:jc w:val="center"/>
              <w:rPr>
                <w:lang w:val="uk-UA"/>
              </w:rPr>
            </w:pPr>
            <w:r w:rsidRPr="00C36E9F">
              <w:rPr>
                <w:lang w:val="uk-UA"/>
              </w:rPr>
              <w:t>24</w:t>
            </w:r>
          </w:p>
        </w:tc>
        <w:tc>
          <w:tcPr>
            <w:tcW w:w="2968" w:type="dxa"/>
            <w:tcBorders>
              <w:top w:val="single" w:sz="4" w:space="0" w:color="auto"/>
              <w:left w:val="single" w:sz="4" w:space="0" w:color="auto"/>
              <w:bottom w:val="single" w:sz="4" w:space="0" w:color="auto"/>
              <w:right w:val="single" w:sz="4" w:space="0" w:color="auto"/>
            </w:tcBorders>
            <w:vAlign w:val="center"/>
          </w:tcPr>
          <w:p w14:paraId="36C6DF0A"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06674CE4"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43FD7A87" w14:textId="77777777" w:rsidR="00C36E9F" w:rsidRPr="00C36E9F" w:rsidRDefault="00C36E9F" w:rsidP="00F8209C">
            <w:pPr>
              <w:ind w:right="-108"/>
              <w:rPr>
                <w:lang w:val="uk-UA"/>
              </w:rPr>
            </w:pPr>
          </w:p>
        </w:tc>
      </w:tr>
      <w:tr w:rsidR="00C36E9F" w:rsidRPr="00C36E9F" w14:paraId="3308DC06"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6C2A67C9"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31DC7FBC" w14:textId="77777777" w:rsidR="00C36E9F" w:rsidRPr="00C36E9F" w:rsidRDefault="00C36E9F" w:rsidP="00F8209C">
            <w:pPr>
              <w:jc w:val="right"/>
              <w:rPr>
                <w:color w:val="000000"/>
                <w:w w:val="104"/>
                <w:lang w:val="uk-UA"/>
              </w:rPr>
            </w:pPr>
            <w:r w:rsidRPr="00C36E9F">
              <w:rPr>
                <w:color w:val="000000"/>
                <w:w w:val="104"/>
                <w:lang w:val="uk-UA"/>
              </w:rPr>
              <w:t>Усього на курс</w:t>
            </w:r>
          </w:p>
        </w:tc>
        <w:tc>
          <w:tcPr>
            <w:tcW w:w="724" w:type="dxa"/>
            <w:tcBorders>
              <w:top w:val="single" w:sz="4" w:space="0" w:color="auto"/>
              <w:left w:val="single" w:sz="4" w:space="0" w:color="auto"/>
              <w:bottom w:val="single" w:sz="4" w:space="0" w:color="auto"/>
              <w:right w:val="single" w:sz="4" w:space="0" w:color="auto"/>
            </w:tcBorders>
            <w:vAlign w:val="center"/>
            <w:hideMark/>
          </w:tcPr>
          <w:p w14:paraId="731D108E" w14:textId="77777777" w:rsidR="00C36E9F" w:rsidRPr="00C36E9F" w:rsidRDefault="00C36E9F" w:rsidP="00F8209C">
            <w:pPr>
              <w:ind w:right="180"/>
              <w:jc w:val="center"/>
              <w:rPr>
                <w:lang w:val="uk-UA"/>
              </w:rPr>
            </w:pPr>
            <w:r w:rsidRPr="00C36E9F">
              <w:rPr>
                <w:lang w:val="uk-UA"/>
              </w:rPr>
              <w:t>24</w:t>
            </w:r>
          </w:p>
        </w:tc>
        <w:tc>
          <w:tcPr>
            <w:tcW w:w="2968" w:type="dxa"/>
            <w:tcBorders>
              <w:top w:val="single" w:sz="4" w:space="0" w:color="auto"/>
              <w:left w:val="single" w:sz="4" w:space="0" w:color="auto"/>
              <w:bottom w:val="single" w:sz="4" w:space="0" w:color="auto"/>
              <w:right w:val="single" w:sz="4" w:space="0" w:color="auto"/>
            </w:tcBorders>
            <w:vAlign w:val="center"/>
          </w:tcPr>
          <w:p w14:paraId="3D111FCE"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54FE045E"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2FFA5E85" w14:textId="77777777" w:rsidR="00C36E9F" w:rsidRPr="00C36E9F" w:rsidRDefault="00C36E9F" w:rsidP="00F8209C">
            <w:pPr>
              <w:ind w:right="-108"/>
              <w:rPr>
                <w:lang w:val="uk-UA"/>
              </w:rPr>
            </w:pPr>
          </w:p>
        </w:tc>
      </w:tr>
    </w:tbl>
    <w:p w14:paraId="75EDA57F" w14:textId="77777777" w:rsidR="00C36E9F" w:rsidRDefault="00C36E9F" w:rsidP="00C36E9F">
      <w:pPr>
        <w:jc w:val="center"/>
        <w:rPr>
          <w:b/>
          <w:sz w:val="28"/>
          <w:szCs w:val="28"/>
          <w:lang w:val="uk-UA"/>
        </w:rPr>
      </w:pPr>
    </w:p>
    <w:p w14:paraId="5598C39D" w14:textId="77777777" w:rsidR="00652BEA" w:rsidRPr="00025DFC" w:rsidRDefault="00652BEA" w:rsidP="00652BEA">
      <w:pPr>
        <w:jc w:val="both"/>
        <w:rPr>
          <w:lang w:val="en-US"/>
        </w:rPr>
      </w:pPr>
    </w:p>
    <w:p w14:paraId="60954EF3" w14:textId="308A5C7A" w:rsidR="00C36E9F" w:rsidRDefault="00C36E9F">
      <w:pPr>
        <w:spacing w:after="160" w:line="259" w:lineRule="auto"/>
        <w:rPr>
          <w:lang w:val="en-US"/>
        </w:rPr>
      </w:pPr>
      <w:r>
        <w:rPr>
          <w:lang w:val="en-US"/>
        </w:rPr>
        <w:br w:type="page"/>
      </w:r>
    </w:p>
    <w:tbl>
      <w:tblPr>
        <w:tblW w:w="106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575"/>
        <w:gridCol w:w="724"/>
        <w:gridCol w:w="2968"/>
        <w:gridCol w:w="1483"/>
        <w:gridCol w:w="2218"/>
      </w:tblGrid>
      <w:tr w:rsidR="00C36E9F" w:rsidRPr="00C36E9F" w14:paraId="2CE7733C" w14:textId="77777777" w:rsidTr="00F8209C">
        <w:trPr>
          <w:cantSplit/>
          <w:trHeight w:val="716"/>
        </w:trPr>
        <w:tc>
          <w:tcPr>
            <w:tcW w:w="10605" w:type="dxa"/>
            <w:gridSpan w:val="6"/>
            <w:tcBorders>
              <w:top w:val="nil"/>
              <w:left w:val="nil"/>
              <w:bottom w:val="single" w:sz="4" w:space="0" w:color="auto"/>
              <w:right w:val="nil"/>
            </w:tcBorders>
          </w:tcPr>
          <w:p w14:paraId="1F7A2B9A" w14:textId="77777777" w:rsidR="00C36E9F" w:rsidRPr="00C36E9F" w:rsidRDefault="00C36E9F" w:rsidP="00F8209C">
            <w:pPr>
              <w:ind w:right="-108"/>
              <w:jc w:val="center"/>
              <w:rPr>
                <w:lang w:val="uk-UA"/>
              </w:rPr>
            </w:pPr>
            <w:r w:rsidRPr="00C36E9F">
              <w:rPr>
                <w:b/>
                <w:lang w:val="uk-UA"/>
              </w:rPr>
              <w:lastRenderedPageBreak/>
              <w:t>Заочна форма навчання</w:t>
            </w:r>
          </w:p>
        </w:tc>
      </w:tr>
      <w:tr w:rsidR="00C36E9F" w:rsidRPr="00C36E9F" w14:paraId="4DDD37AA" w14:textId="77777777" w:rsidTr="00F8209C">
        <w:trPr>
          <w:cantSplit/>
          <w:trHeight w:val="1974"/>
        </w:trPr>
        <w:tc>
          <w:tcPr>
            <w:tcW w:w="637" w:type="dxa"/>
            <w:tcBorders>
              <w:top w:val="single" w:sz="4" w:space="0" w:color="auto"/>
              <w:left w:val="single" w:sz="4" w:space="0" w:color="auto"/>
              <w:bottom w:val="single" w:sz="4" w:space="0" w:color="auto"/>
              <w:right w:val="single" w:sz="4" w:space="0" w:color="auto"/>
            </w:tcBorders>
            <w:textDirection w:val="btLr"/>
            <w:hideMark/>
          </w:tcPr>
          <w:p w14:paraId="463C98CB" w14:textId="77777777" w:rsidR="00C36E9F" w:rsidRPr="00C36E9F" w:rsidRDefault="00C36E9F" w:rsidP="00F8209C">
            <w:pPr>
              <w:ind w:left="113" w:right="180"/>
              <w:jc w:val="center"/>
              <w:rPr>
                <w:lang w:val="uk-UA"/>
              </w:rPr>
            </w:pPr>
            <w:r w:rsidRPr="00C36E9F">
              <w:rPr>
                <w:lang w:val="uk-UA"/>
              </w:rPr>
              <w:t>№ п/п</w:t>
            </w:r>
          </w:p>
        </w:tc>
        <w:tc>
          <w:tcPr>
            <w:tcW w:w="2575" w:type="dxa"/>
            <w:tcBorders>
              <w:top w:val="single" w:sz="4" w:space="0" w:color="auto"/>
              <w:left w:val="single" w:sz="4" w:space="0" w:color="auto"/>
              <w:bottom w:val="single" w:sz="4" w:space="0" w:color="auto"/>
              <w:right w:val="single" w:sz="4" w:space="0" w:color="auto"/>
            </w:tcBorders>
            <w:vAlign w:val="center"/>
            <w:hideMark/>
          </w:tcPr>
          <w:p w14:paraId="1DBE6EFA" w14:textId="77777777" w:rsidR="00C36E9F" w:rsidRPr="00C36E9F" w:rsidRDefault="00C36E9F" w:rsidP="00F8209C">
            <w:pPr>
              <w:ind w:right="180"/>
              <w:jc w:val="center"/>
              <w:rPr>
                <w:lang w:val="uk-UA"/>
              </w:rPr>
            </w:pPr>
            <w:r w:rsidRPr="00C36E9F">
              <w:rPr>
                <w:lang w:val="uk-UA"/>
              </w:rPr>
              <w:t>Назва модулів та тем</w:t>
            </w:r>
          </w:p>
        </w:tc>
        <w:tc>
          <w:tcPr>
            <w:tcW w:w="724" w:type="dxa"/>
            <w:tcBorders>
              <w:top w:val="single" w:sz="4" w:space="0" w:color="auto"/>
              <w:left w:val="single" w:sz="4" w:space="0" w:color="auto"/>
              <w:bottom w:val="single" w:sz="4" w:space="0" w:color="auto"/>
              <w:right w:val="single" w:sz="4" w:space="0" w:color="auto"/>
            </w:tcBorders>
            <w:textDirection w:val="btLr"/>
            <w:vAlign w:val="center"/>
            <w:hideMark/>
          </w:tcPr>
          <w:p w14:paraId="2DB42E62" w14:textId="77777777" w:rsidR="00C36E9F" w:rsidRPr="00C36E9F" w:rsidRDefault="00C36E9F" w:rsidP="00F8209C">
            <w:pPr>
              <w:ind w:left="113" w:right="180"/>
              <w:jc w:val="center"/>
              <w:rPr>
                <w:lang w:val="uk-UA"/>
              </w:rPr>
            </w:pPr>
            <w:r w:rsidRPr="00C36E9F">
              <w:rPr>
                <w:lang w:val="uk-UA"/>
              </w:rPr>
              <w:t>Кількість годин</w:t>
            </w:r>
          </w:p>
        </w:tc>
        <w:tc>
          <w:tcPr>
            <w:tcW w:w="2968" w:type="dxa"/>
            <w:tcBorders>
              <w:top w:val="single" w:sz="4" w:space="0" w:color="auto"/>
              <w:left w:val="single" w:sz="4" w:space="0" w:color="auto"/>
              <w:bottom w:val="single" w:sz="4" w:space="0" w:color="auto"/>
              <w:right w:val="single" w:sz="4" w:space="0" w:color="auto"/>
            </w:tcBorders>
            <w:vAlign w:val="center"/>
            <w:hideMark/>
          </w:tcPr>
          <w:p w14:paraId="74643CF7" w14:textId="77777777" w:rsidR="00C36E9F" w:rsidRPr="00C36E9F" w:rsidRDefault="00C36E9F" w:rsidP="00F8209C">
            <w:pPr>
              <w:ind w:right="180"/>
              <w:jc w:val="center"/>
              <w:rPr>
                <w:lang w:val="uk-UA"/>
              </w:rPr>
            </w:pPr>
            <w:r w:rsidRPr="00C36E9F">
              <w:rPr>
                <w:lang w:val="uk-UA"/>
              </w:rPr>
              <w:t>Зміст самостійного</w:t>
            </w:r>
          </w:p>
          <w:p w14:paraId="4483C7FE" w14:textId="77777777" w:rsidR="00C36E9F" w:rsidRPr="00C36E9F" w:rsidRDefault="00C36E9F" w:rsidP="00F8209C">
            <w:pPr>
              <w:ind w:right="180"/>
              <w:jc w:val="center"/>
              <w:rPr>
                <w:lang w:val="uk-UA"/>
              </w:rPr>
            </w:pPr>
            <w:r w:rsidRPr="00C36E9F">
              <w:rPr>
                <w:lang w:val="uk-UA"/>
              </w:rPr>
              <w:t xml:space="preserve"> вивчення</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E9C2348" w14:textId="77777777" w:rsidR="00C36E9F" w:rsidRPr="00C36E9F" w:rsidRDefault="00C36E9F" w:rsidP="00F8209C">
            <w:pPr>
              <w:jc w:val="center"/>
              <w:rPr>
                <w:lang w:val="uk-UA"/>
              </w:rPr>
            </w:pPr>
            <w:r w:rsidRPr="00C36E9F">
              <w:rPr>
                <w:lang w:val="uk-UA"/>
              </w:rPr>
              <w:t>Форми контролю знань</w:t>
            </w:r>
          </w:p>
        </w:tc>
        <w:tc>
          <w:tcPr>
            <w:tcW w:w="2218" w:type="dxa"/>
            <w:tcBorders>
              <w:top w:val="single" w:sz="4" w:space="0" w:color="auto"/>
              <w:left w:val="single" w:sz="4" w:space="0" w:color="auto"/>
              <w:bottom w:val="single" w:sz="4" w:space="0" w:color="auto"/>
              <w:right w:val="single" w:sz="4" w:space="0" w:color="auto"/>
            </w:tcBorders>
            <w:vAlign w:val="center"/>
            <w:hideMark/>
          </w:tcPr>
          <w:p w14:paraId="170249FD" w14:textId="77777777" w:rsidR="00C36E9F" w:rsidRPr="00C36E9F" w:rsidRDefault="00C36E9F" w:rsidP="00F8209C">
            <w:pPr>
              <w:ind w:right="-108"/>
              <w:jc w:val="center"/>
              <w:rPr>
                <w:lang w:val="uk-UA"/>
              </w:rPr>
            </w:pPr>
            <w:r w:rsidRPr="00C36E9F">
              <w:rPr>
                <w:lang w:val="uk-UA"/>
              </w:rPr>
              <w:t>Література</w:t>
            </w:r>
          </w:p>
        </w:tc>
      </w:tr>
      <w:tr w:rsidR="00C36E9F" w:rsidRPr="00C36E9F" w14:paraId="27D21C8E"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hideMark/>
          </w:tcPr>
          <w:p w14:paraId="3AAD5CE9" w14:textId="77777777" w:rsidR="00C36E9F" w:rsidRPr="00C36E9F" w:rsidRDefault="00C36E9F" w:rsidP="00F8209C">
            <w:pPr>
              <w:jc w:val="center"/>
              <w:rPr>
                <w:b/>
                <w:lang w:val="uk-UA"/>
              </w:rPr>
            </w:pPr>
            <w:proofErr w:type="spellStart"/>
            <w:r w:rsidRPr="00C36E9F">
              <w:rPr>
                <w:b/>
                <w:lang w:val="uk-UA"/>
              </w:rPr>
              <w:t>Настановча</w:t>
            </w:r>
            <w:proofErr w:type="spellEnd"/>
            <w:r w:rsidRPr="00C36E9F">
              <w:rPr>
                <w:b/>
                <w:lang w:val="uk-UA"/>
              </w:rPr>
              <w:t xml:space="preserve"> сесія</w:t>
            </w:r>
          </w:p>
        </w:tc>
      </w:tr>
      <w:tr w:rsidR="00C36E9F" w:rsidRPr="00C36E9F" w14:paraId="4B022351"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hideMark/>
          </w:tcPr>
          <w:p w14:paraId="429E391F" w14:textId="77777777" w:rsidR="00C36E9F" w:rsidRPr="00C36E9F" w:rsidRDefault="00C36E9F" w:rsidP="00F8209C">
            <w:pPr>
              <w:jc w:val="center"/>
              <w:rPr>
                <w:b/>
                <w:lang w:val="uk-UA"/>
              </w:rPr>
            </w:pPr>
            <w:r w:rsidRPr="00C36E9F">
              <w:rPr>
                <w:b/>
                <w:lang w:val="uk-UA"/>
              </w:rPr>
              <w:t>Змістовий модуль № 1   Сучасний фахівець з бібліотечної та інформаційної діяльності – менеджер інформаційних систем</w:t>
            </w:r>
          </w:p>
        </w:tc>
      </w:tr>
      <w:tr w:rsidR="00C36E9F" w:rsidRPr="00C36E9F" w14:paraId="3880EA81"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2C11B816" w14:textId="77777777" w:rsidR="00C36E9F" w:rsidRPr="00C36E9F" w:rsidRDefault="00C36E9F" w:rsidP="00F8209C">
            <w:pPr>
              <w:ind w:right="180"/>
              <w:rPr>
                <w:lang w:val="uk-UA"/>
              </w:rPr>
            </w:pPr>
            <w:r w:rsidRPr="00C36E9F">
              <w:rPr>
                <w:lang w:val="uk-UA"/>
              </w:rPr>
              <w:t>1</w:t>
            </w:r>
          </w:p>
        </w:tc>
        <w:tc>
          <w:tcPr>
            <w:tcW w:w="2575" w:type="dxa"/>
            <w:tcBorders>
              <w:top w:val="single" w:sz="4" w:space="0" w:color="auto"/>
              <w:left w:val="single" w:sz="4" w:space="0" w:color="auto"/>
              <w:bottom w:val="single" w:sz="4" w:space="0" w:color="auto"/>
              <w:right w:val="single" w:sz="4" w:space="0" w:color="auto"/>
            </w:tcBorders>
            <w:vAlign w:val="center"/>
            <w:hideMark/>
          </w:tcPr>
          <w:p w14:paraId="3ECFFFC8" w14:textId="77777777" w:rsidR="00C36E9F" w:rsidRPr="00C36E9F" w:rsidRDefault="00C36E9F" w:rsidP="00F8209C">
            <w:pPr>
              <w:rPr>
                <w:lang w:val="uk-UA" w:eastAsia="uk-UA"/>
              </w:rPr>
            </w:pPr>
            <w:r w:rsidRPr="00C36E9F">
              <w:rPr>
                <w:lang w:val="uk-UA" w:eastAsia="uk-UA"/>
              </w:rPr>
              <w:t>Тема 1.1  Вступ. Інтелектуальна свобода та місія бібліотек, архівів та інформаційних закладів</w:t>
            </w:r>
          </w:p>
        </w:tc>
        <w:tc>
          <w:tcPr>
            <w:tcW w:w="724" w:type="dxa"/>
            <w:tcBorders>
              <w:top w:val="single" w:sz="4" w:space="0" w:color="auto"/>
              <w:left w:val="single" w:sz="4" w:space="0" w:color="auto"/>
              <w:bottom w:val="single" w:sz="4" w:space="0" w:color="auto"/>
              <w:right w:val="single" w:sz="4" w:space="0" w:color="auto"/>
            </w:tcBorders>
            <w:vAlign w:val="center"/>
            <w:hideMark/>
          </w:tcPr>
          <w:p w14:paraId="4C9462B0"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739ADB44" w14:textId="77777777" w:rsidR="00C36E9F" w:rsidRPr="00C36E9F" w:rsidRDefault="00C36E9F" w:rsidP="00F8209C">
            <w:pPr>
              <w:rPr>
                <w:lang w:val="uk-UA"/>
              </w:rPr>
            </w:pPr>
            <w:r w:rsidRPr="00C36E9F">
              <w:rPr>
                <w:lang w:val="uk-UA"/>
              </w:rPr>
              <w:t>Виписати положення про права громадян на інтелектуальну свободу із документів</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6DABE09" w14:textId="77777777" w:rsidR="00C36E9F" w:rsidRPr="00C36E9F" w:rsidRDefault="00C36E9F" w:rsidP="00F8209C">
            <w:pPr>
              <w:ind w:left="-59" w:firstLine="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60B91C56" w14:textId="77777777" w:rsidR="00C36E9F" w:rsidRPr="00C36E9F" w:rsidRDefault="00C36E9F" w:rsidP="00F8209C">
            <w:pPr>
              <w:rPr>
                <w:lang w:val="uk-UA"/>
              </w:rPr>
            </w:pPr>
            <w:r w:rsidRPr="00C36E9F">
              <w:rPr>
                <w:lang w:val="uk-UA"/>
              </w:rPr>
              <w:t>Загальна декларація прав людини, Бібліотечний білль про права, заява ІФЛА</w:t>
            </w:r>
          </w:p>
        </w:tc>
      </w:tr>
      <w:tr w:rsidR="00C36E9F" w:rsidRPr="00C36E9F" w14:paraId="1AA7709A"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44B139D8" w14:textId="77777777" w:rsidR="00C36E9F" w:rsidRPr="00C36E9F" w:rsidRDefault="00C36E9F" w:rsidP="00F8209C">
            <w:pPr>
              <w:ind w:right="180"/>
              <w:rPr>
                <w:lang w:val="uk-UA"/>
              </w:rPr>
            </w:pPr>
            <w:r w:rsidRPr="00C36E9F">
              <w:rPr>
                <w:lang w:val="uk-UA"/>
              </w:rPr>
              <w:t>2</w:t>
            </w:r>
          </w:p>
        </w:tc>
        <w:tc>
          <w:tcPr>
            <w:tcW w:w="2575" w:type="dxa"/>
            <w:tcBorders>
              <w:top w:val="single" w:sz="4" w:space="0" w:color="auto"/>
              <w:left w:val="single" w:sz="4" w:space="0" w:color="auto"/>
              <w:bottom w:val="single" w:sz="4" w:space="0" w:color="auto"/>
              <w:right w:val="single" w:sz="4" w:space="0" w:color="auto"/>
            </w:tcBorders>
            <w:vAlign w:val="center"/>
          </w:tcPr>
          <w:p w14:paraId="5E04EB48" w14:textId="77777777" w:rsidR="00C36E9F" w:rsidRPr="00C36E9F" w:rsidRDefault="00C36E9F" w:rsidP="00F8209C">
            <w:pPr>
              <w:rPr>
                <w:lang w:val="uk-UA" w:eastAsia="uk-UA"/>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7DC324DC"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426A07DA" w14:textId="77777777" w:rsidR="00C36E9F" w:rsidRPr="00C36E9F" w:rsidRDefault="00C36E9F" w:rsidP="00F8209C">
            <w:pPr>
              <w:rPr>
                <w:lang w:val="uk-UA"/>
              </w:rPr>
            </w:pPr>
            <w:r w:rsidRPr="00C36E9F">
              <w:rPr>
                <w:lang w:val="uk-UA"/>
              </w:rPr>
              <w:t>Записати основні положення із Законів України</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8BC20D1"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6443DDF8" w14:textId="77777777" w:rsidR="00C36E9F" w:rsidRPr="00C36E9F" w:rsidRDefault="00C36E9F" w:rsidP="00F8209C">
            <w:pPr>
              <w:rPr>
                <w:lang w:val="uk-UA"/>
              </w:rPr>
            </w:pPr>
            <w:r w:rsidRPr="00C36E9F">
              <w:rPr>
                <w:lang w:val="uk-UA"/>
              </w:rPr>
              <w:t>Закони України «Про бібліотеки та бібліотечну справу», «Про інформацію»</w:t>
            </w:r>
          </w:p>
        </w:tc>
      </w:tr>
      <w:tr w:rsidR="00C36E9F" w:rsidRPr="00C36E9F" w14:paraId="7A0CDC69"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249780F0" w14:textId="77777777" w:rsidR="00C36E9F" w:rsidRPr="00C36E9F" w:rsidRDefault="00C36E9F" w:rsidP="00F8209C">
            <w:pPr>
              <w:ind w:right="180"/>
              <w:rPr>
                <w:lang w:val="uk-UA"/>
              </w:rPr>
            </w:pPr>
            <w:r w:rsidRPr="00C36E9F">
              <w:rPr>
                <w:lang w:val="uk-UA"/>
              </w:rPr>
              <w:t>3</w:t>
            </w:r>
          </w:p>
        </w:tc>
        <w:tc>
          <w:tcPr>
            <w:tcW w:w="2575" w:type="dxa"/>
            <w:tcBorders>
              <w:top w:val="single" w:sz="4" w:space="0" w:color="auto"/>
              <w:left w:val="single" w:sz="4" w:space="0" w:color="auto"/>
              <w:bottom w:val="single" w:sz="4" w:space="0" w:color="auto"/>
              <w:right w:val="single" w:sz="4" w:space="0" w:color="auto"/>
            </w:tcBorders>
            <w:vAlign w:val="center"/>
          </w:tcPr>
          <w:p w14:paraId="633A4B7B" w14:textId="77777777" w:rsidR="00C36E9F" w:rsidRPr="00C36E9F" w:rsidRDefault="00C36E9F" w:rsidP="00F8209C">
            <w:pPr>
              <w:rPr>
                <w:lang w:val="uk-UA" w:eastAsia="uk-UA"/>
              </w:rPr>
            </w:pPr>
            <w:r w:rsidRPr="00C36E9F">
              <w:rPr>
                <w:lang w:val="uk-UA" w:eastAsia="uk-UA"/>
              </w:rPr>
              <w:t>Тема 1.2 Фахівець з бібліотечної справи та інформаційної діяльності – посередник між користувачем та інформацією</w:t>
            </w:r>
          </w:p>
        </w:tc>
        <w:tc>
          <w:tcPr>
            <w:tcW w:w="724" w:type="dxa"/>
            <w:tcBorders>
              <w:top w:val="single" w:sz="4" w:space="0" w:color="auto"/>
              <w:left w:val="single" w:sz="4" w:space="0" w:color="auto"/>
              <w:bottom w:val="single" w:sz="4" w:space="0" w:color="auto"/>
              <w:right w:val="single" w:sz="4" w:space="0" w:color="auto"/>
            </w:tcBorders>
            <w:vAlign w:val="center"/>
            <w:hideMark/>
          </w:tcPr>
          <w:p w14:paraId="4E6E94C9"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hideMark/>
          </w:tcPr>
          <w:p w14:paraId="034EBA77" w14:textId="77777777" w:rsidR="00C36E9F" w:rsidRPr="00C36E9F" w:rsidRDefault="00C36E9F" w:rsidP="00F8209C">
            <w:pPr>
              <w:rPr>
                <w:lang w:val="uk-UA"/>
              </w:rPr>
            </w:pPr>
            <w:r w:rsidRPr="00C36E9F">
              <w:rPr>
                <w:lang w:val="uk-UA"/>
              </w:rPr>
              <w:t>Підготувати реферат на тему: «Професійні компетентності фахівця з бібліотечної та інформаційної справи»</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E5419BB" w14:textId="77777777" w:rsidR="00C36E9F" w:rsidRPr="00C36E9F" w:rsidRDefault="00C36E9F" w:rsidP="00F8209C">
            <w:pPr>
              <w:ind w:left="-59"/>
              <w:rPr>
                <w:lang w:val="uk-UA"/>
              </w:rPr>
            </w:pPr>
            <w:r w:rsidRPr="00C36E9F">
              <w:rPr>
                <w:lang w:val="uk-UA"/>
              </w:rPr>
              <w:t>Перевірка рефератів</w:t>
            </w:r>
          </w:p>
        </w:tc>
        <w:tc>
          <w:tcPr>
            <w:tcW w:w="2218" w:type="dxa"/>
            <w:tcBorders>
              <w:top w:val="single" w:sz="4" w:space="0" w:color="auto"/>
              <w:left w:val="single" w:sz="4" w:space="0" w:color="auto"/>
              <w:bottom w:val="single" w:sz="4" w:space="0" w:color="auto"/>
              <w:right w:val="single" w:sz="4" w:space="0" w:color="auto"/>
            </w:tcBorders>
            <w:hideMark/>
          </w:tcPr>
          <w:p w14:paraId="7B6C051B" w14:textId="77777777" w:rsidR="00C36E9F" w:rsidRPr="00C36E9F" w:rsidRDefault="00C36E9F" w:rsidP="00F8209C">
            <w:pPr>
              <w:rPr>
                <w:lang w:val="uk-UA"/>
              </w:rPr>
            </w:pPr>
            <w:r w:rsidRPr="00C36E9F">
              <w:rPr>
                <w:lang w:val="uk-UA"/>
              </w:rPr>
              <w:t>Статті з періодичних видань, матеріали сайтів</w:t>
            </w:r>
          </w:p>
        </w:tc>
      </w:tr>
      <w:tr w:rsidR="00C36E9F" w:rsidRPr="00C36E9F" w14:paraId="3CAFD754"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5A708EDF"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2B25DC0D" w14:textId="77777777" w:rsidR="00C36E9F" w:rsidRPr="00C36E9F" w:rsidRDefault="00C36E9F" w:rsidP="00F8209C">
            <w:pPr>
              <w:jc w:val="right"/>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hideMark/>
          </w:tcPr>
          <w:p w14:paraId="6677ACCC" w14:textId="77777777" w:rsidR="00C36E9F" w:rsidRPr="00C36E9F" w:rsidRDefault="00C36E9F" w:rsidP="00F8209C">
            <w:pPr>
              <w:ind w:right="180"/>
              <w:jc w:val="center"/>
              <w:rPr>
                <w:lang w:val="uk-UA"/>
              </w:rPr>
            </w:pPr>
            <w:r w:rsidRPr="00C36E9F">
              <w:rPr>
                <w:lang w:val="uk-UA"/>
              </w:rPr>
              <w:t>8</w:t>
            </w:r>
          </w:p>
        </w:tc>
        <w:tc>
          <w:tcPr>
            <w:tcW w:w="2968" w:type="dxa"/>
            <w:tcBorders>
              <w:top w:val="single" w:sz="4" w:space="0" w:color="auto"/>
              <w:left w:val="single" w:sz="4" w:space="0" w:color="auto"/>
              <w:bottom w:val="single" w:sz="4" w:space="0" w:color="auto"/>
              <w:right w:val="single" w:sz="4" w:space="0" w:color="auto"/>
            </w:tcBorders>
            <w:vAlign w:val="center"/>
          </w:tcPr>
          <w:p w14:paraId="182CF24B"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0F57D51B"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37972694" w14:textId="77777777" w:rsidR="00C36E9F" w:rsidRPr="00C36E9F" w:rsidRDefault="00C36E9F" w:rsidP="00F8209C">
            <w:pPr>
              <w:ind w:right="-108"/>
              <w:rPr>
                <w:lang w:val="uk-UA"/>
              </w:rPr>
            </w:pPr>
          </w:p>
        </w:tc>
      </w:tr>
      <w:tr w:rsidR="00C36E9F" w:rsidRPr="00C36E9F" w14:paraId="1A8F3610"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40E48A02" w14:textId="77777777" w:rsidR="00C36E9F" w:rsidRPr="00C36E9F" w:rsidRDefault="00C36E9F" w:rsidP="00F8209C">
            <w:pPr>
              <w:ind w:right="-108"/>
              <w:jc w:val="center"/>
              <w:rPr>
                <w:b/>
                <w:lang w:val="uk-UA"/>
              </w:rPr>
            </w:pPr>
            <w:r w:rsidRPr="00C36E9F">
              <w:rPr>
                <w:b/>
                <w:lang w:val="uk-UA"/>
              </w:rPr>
              <w:t>І семестр</w:t>
            </w:r>
          </w:p>
        </w:tc>
      </w:tr>
      <w:tr w:rsidR="00C36E9F" w:rsidRPr="00C36E9F" w14:paraId="0C2668BB"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0319B44C" w14:textId="77777777" w:rsidR="00C36E9F" w:rsidRPr="00C36E9F" w:rsidRDefault="00C36E9F" w:rsidP="00F8209C">
            <w:pPr>
              <w:ind w:right="-108"/>
              <w:jc w:val="center"/>
              <w:rPr>
                <w:lang w:val="uk-UA"/>
              </w:rPr>
            </w:pPr>
            <w:r w:rsidRPr="00C36E9F">
              <w:rPr>
                <w:b/>
                <w:lang w:val="uk-UA"/>
              </w:rPr>
              <w:t xml:space="preserve">Змістовий модуль № 2  Система освіти фахівців бібліотечної справи та інформаційної діяльності в Україні </w:t>
            </w:r>
          </w:p>
        </w:tc>
      </w:tr>
      <w:tr w:rsidR="00C36E9F" w:rsidRPr="00C36E9F" w14:paraId="399DB1A3" w14:textId="77777777" w:rsidTr="00F8209C">
        <w:trPr>
          <w:trHeight w:val="1114"/>
        </w:trPr>
        <w:tc>
          <w:tcPr>
            <w:tcW w:w="637" w:type="dxa"/>
            <w:tcBorders>
              <w:top w:val="single" w:sz="4" w:space="0" w:color="auto"/>
              <w:left w:val="single" w:sz="4" w:space="0" w:color="auto"/>
              <w:bottom w:val="single" w:sz="4" w:space="0" w:color="auto"/>
              <w:right w:val="single" w:sz="4" w:space="0" w:color="auto"/>
            </w:tcBorders>
            <w:vAlign w:val="center"/>
            <w:hideMark/>
          </w:tcPr>
          <w:p w14:paraId="388C8C5A" w14:textId="77777777" w:rsidR="00C36E9F" w:rsidRPr="00C36E9F" w:rsidRDefault="00C36E9F" w:rsidP="00F8209C">
            <w:pPr>
              <w:ind w:right="180"/>
              <w:rPr>
                <w:lang w:val="uk-UA"/>
              </w:rPr>
            </w:pPr>
            <w:r w:rsidRPr="00C36E9F">
              <w:rPr>
                <w:lang w:val="uk-UA"/>
              </w:rPr>
              <w:t>4</w:t>
            </w:r>
          </w:p>
        </w:tc>
        <w:tc>
          <w:tcPr>
            <w:tcW w:w="2575" w:type="dxa"/>
            <w:tcBorders>
              <w:top w:val="single" w:sz="4" w:space="0" w:color="auto"/>
              <w:left w:val="single" w:sz="4" w:space="0" w:color="auto"/>
              <w:bottom w:val="single" w:sz="4" w:space="0" w:color="auto"/>
              <w:right w:val="single" w:sz="4" w:space="0" w:color="auto"/>
            </w:tcBorders>
            <w:vAlign w:val="center"/>
          </w:tcPr>
          <w:p w14:paraId="02F12EEF" w14:textId="77777777" w:rsidR="00C36E9F" w:rsidRPr="00C36E9F" w:rsidRDefault="00C36E9F" w:rsidP="00F8209C">
            <w:pPr>
              <w:rPr>
                <w:color w:val="000000"/>
                <w:w w:val="104"/>
                <w:lang w:val="uk-UA"/>
              </w:rPr>
            </w:pPr>
            <w:r w:rsidRPr="00C36E9F">
              <w:rPr>
                <w:lang w:val="uk-UA"/>
              </w:rPr>
              <w:t>Тема 2.1 Система освіти фахівців бібліотечної справи та інформаційної діяльності в Україні</w:t>
            </w:r>
          </w:p>
        </w:tc>
        <w:tc>
          <w:tcPr>
            <w:tcW w:w="724" w:type="dxa"/>
            <w:tcBorders>
              <w:top w:val="single" w:sz="4" w:space="0" w:color="auto"/>
              <w:left w:val="single" w:sz="4" w:space="0" w:color="auto"/>
              <w:bottom w:val="single" w:sz="4" w:space="0" w:color="auto"/>
              <w:right w:val="single" w:sz="4" w:space="0" w:color="auto"/>
            </w:tcBorders>
            <w:vAlign w:val="center"/>
            <w:hideMark/>
          </w:tcPr>
          <w:p w14:paraId="79A22DA2"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hideMark/>
          </w:tcPr>
          <w:p w14:paraId="5DBDA380" w14:textId="77777777" w:rsidR="00C36E9F" w:rsidRPr="00C36E9F" w:rsidRDefault="00C36E9F" w:rsidP="00F8209C">
            <w:pPr>
              <w:rPr>
                <w:lang w:val="uk-UA"/>
              </w:rPr>
            </w:pPr>
            <w:r w:rsidRPr="00C36E9F">
              <w:rPr>
                <w:lang w:val="uk-UA"/>
              </w:rPr>
              <w:t xml:space="preserve">Скласти список навчальних закладів України, які готують фахівців з бібліотечної та інформаційної діяльності </w:t>
            </w:r>
          </w:p>
        </w:tc>
        <w:tc>
          <w:tcPr>
            <w:tcW w:w="1483" w:type="dxa"/>
            <w:tcBorders>
              <w:top w:val="single" w:sz="4" w:space="0" w:color="auto"/>
              <w:left w:val="single" w:sz="4" w:space="0" w:color="auto"/>
              <w:bottom w:val="single" w:sz="4" w:space="0" w:color="auto"/>
              <w:right w:val="single" w:sz="4" w:space="0" w:color="auto"/>
            </w:tcBorders>
            <w:hideMark/>
          </w:tcPr>
          <w:p w14:paraId="4F365BD0" w14:textId="77777777" w:rsidR="00C36E9F" w:rsidRPr="00C36E9F" w:rsidRDefault="00C36E9F" w:rsidP="00F8209C">
            <w:pPr>
              <w:ind w:left="-59"/>
              <w:rPr>
                <w:lang w:val="uk-UA"/>
              </w:rPr>
            </w:pPr>
            <w:r w:rsidRPr="00C36E9F">
              <w:rPr>
                <w:lang w:val="uk-UA"/>
              </w:rPr>
              <w:t>Перевірка списку</w:t>
            </w:r>
          </w:p>
        </w:tc>
        <w:tc>
          <w:tcPr>
            <w:tcW w:w="2218" w:type="dxa"/>
            <w:tcBorders>
              <w:top w:val="single" w:sz="4" w:space="0" w:color="auto"/>
              <w:left w:val="single" w:sz="4" w:space="0" w:color="auto"/>
              <w:bottom w:val="single" w:sz="4" w:space="0" w:color="auto"/>
              <w:right w:val="single" w:sz="4" w:space="0" w:color="auto"/>
            </w:tcBorders>
            <w:hideMark/>
          </w:tcPr>
          <w:p w14:paraId="736D0D21" w14:textId="77777777" w:rsidR="00C36E9F" w:rsidRPr="00C36E9F" w:rsidRDefault="00C36E9F" w:rsidP="00F8209C">
            <w:pPr>
              <w:ind w:right="-108"/>
              <w:rPr>
                <w:lang w:val="uk-UA"/>
              </w:rPr>
            </w:pPr>
            <w:r w:rsidRPr="00C36E9F">
              <w:rPr>
                <w:lang w:val="uk-UA"/>
              </w:rPr>
              <w:t>Сайти навчальних закладів, довідник навчальних закладів</w:t>
            </w:r>
          </w:p>
        </w:tc>
      </w:tr>
      <w:tr w:rsidR="00C36E9F" w:rsidRPr="00C36E9F" w14:paraId="5F8F0ED6" w14:textId="77777777" w:rsidTr="00F8209C">
        <w:trPr>
          <w:trHeight w:val="409"/>
        </w:trPr>
        <w:tc>
          <w:tcPr>
            <w:tcW w:w="637" w:type="dxa"/>
            <w:tcBorders>
              <w:top w:val="single" w:sz="4" w:space="0" w:color="auto"/>
              <w:left w:val="single" w:sz="4" w:space="0" w:color="auto"/>
              <w:bottom w:val="single" w:sz="4" w:space="0" w:color="auto"/>
              <w:right w:val="single" w:sz="4" w:space="0" w:color="auto"/>
            </w:tcBorders>
            <w:vAlign w:val="center"/>
            <w:hideMark/>
          </w:tcPr>
          <w:p w14:paraId="71B47D6C" w14:textId="77777777" w:rsidR="00C36E9F" w:rsidRPr="00C36E9F" w:rsidRDefault="00C36E9F" w:rsidP="00F8209C">
            <w:pPr>
              <w:ind w:right="180"/>
              <w:rPr>
                <w:lang w:val="uk-UA"/>
              </w:rPr>
            </w:pPr>
            <w:r w:rsidRPr="00C36E9F">
              <w:rPr>
                <w:lang w:val="uk-UA"/>
              </w:rPr>
              <w:t>5</w:t>
            </w:r>
          </w:p>
        </w:tc>
        <w:tc>
          <w:tcPr>
            <w:tcW w:w="2575" w:type="dxa"/>
            <w:tcBorders>
              <w:top w:val="single" w:sz="4" w:space="0" w:color="auto"/>
              <w:left w:val="single" w:sz="4" w:space="0" w:color="auto"/>
              <w:bottom w:val="single" w:sz="4" w:space="0" w:color="auto"/>
              <w:right w:val="single" w:sz="4" w:space="0" w:color="auto"/>
            </w:tcBorders>
            <w:vAlign w:val="center"/>
          </w:tcPr>
          <w:p w14:paraId="343C95D1" w14:textId="77777777" w:rsidR="00C36E9F" w:rsidRPr="00C36E9F" w:rsidRDefault="00C36E9F" w:rsidP="00F8209C">
            <w:pPr>
              <w:widowControl w:val="0"/>
              <w:shd w:val="clear" w:color="auto" w:fill="FFFFFF"/>
              <w:autoSpaceDE w:val="0"/>
              <w:autoSpaceDN w:val="0"/>
              <w:adjustRightInd w:val="0"/>
              <w:ind w:right="100"/>
              <w:rPr>
                <w:color w:val="000000"/>
                <w:w w:val="104"/>
                <w:lang w:val="uk-UA"/>
              </w:rPr>
            </w:pPr>
            <w:r w:rsidRPr="00C36E9F">
              <w:rPr>
                <w:lang w:val="uk-UA"/>
              </w:rPr>
              <w:t>Тема 2.2 Підвищення кваліфікації фахівців бібліотечної справи та інформаційної діяльності в Україні</w:t>
            </w:r>
            <w:r w:rsidRPr="00C36E9F">
              <w:rPr>
                <w:color w:val="000000"/>
                <w:w w:val="104"/>
                <w:lang w:val="uk-UA"/>
              </w:rPr>
              <w:t xml:space="preserve"> </w:t>
            </w:r>
          </w:p>
        </w:tc>
        <w:tc>
          <w:tcPr>
            <w:tcW w:w="724" w:type="dxa"/>
            <w:tcBorders>
              <w:top w:val="single" w:sz="4" w:space="0" w:color="auto"/>
              <w:left w:val="single" w:sz="4" w:space="0" w:color="auto"/>
              <w:bottom w:val="single" w:sz="4" w:space="0" w:color="auto"/>
              <w:right w:val="single" w:sz="4" w:space="0" w:color="auto"/>
            </w:tcBorders>
            <w:vAlign w:val="center"/>
            <w:hideMark/>
          </w:tcPr>
          <w:p w14:paraId="134C36E4"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hideMark/>
          </w:tcPr>
          <w:p w14:paraId="6DE272A3" w14:textId="77777777" w:rsidR="00C36E9F" w:rsidRPr="00C36E9F" w:rsidRDefault="00C36E9F" w:rsidP="00F8209C">
            <w:pPr>
              <w:rPr>
                <w:lang w:val="uk-UA"/>
              </w:rPr>
            </w:pPr>
            <w:r w:rsidRPr="00C36E9F">
              <w:rPr>
                <w:lang w:val="uk-UA"/>
              </w:rPr>
              <w:t xml:space="preserve">Охарактеризувати </w:t>
            </w:r>
            <w:proofErr w:type="spellStart"/>
            <w:r w:rsidRPr="00C36E9F">
              <w:rPr>
                <w:lang w:val="uk-UA"/>
              </w:rPr>
              <w:t>Інтернетні</w:t>
            </w:r>
            <w:proofErr w:type="spellEnd"/>
            <w:r w:rsidRPr="00C36E9F">
              <w:rPr>
                <w:lang w:val="uk-UA"/>
              </w:rPr>
              <w:t xml:space="preserve"> ресурси, що містять інформацію з бібліотечної тематики</w:t>
            </w:r>
          </w:p>
        </w:tc>
        <w:tc>
          <w:tcPr>
            <w:tcW w:w="1483" w:type="dxa"/>
            <w:tcBorders>
              <w:top w:val="single" w:sz="4" w:space="0" w:color="auto"/>
              <w:left w:val="single" w:sz="4" w:space="0" w:color="auto"/>
              <w:bottom w:val="single" w:sz="4" w:space="0" w:color="auto"/>
              <w:right w:val="single" w:sz="4" w:space="0" w:color="auto"/>
            </w:tcBorders>
            <w:hideMark/>
          </w:tcPr>
          <w:p w14:paraId="2354BEB1"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0524604D" w14:textId="77777777" w:rsidR="00C36E9F" w:rsidRPr="00C36E9F" w:rsidRDefault="00C36E9F" w:rsidP="00F8209C">
            <w:pPr>
              <w:rPr>
                <w:lang w:val="uk-UA"/>
              </w:rPr>
            </w:pPr>
            <w:r w:rsidRPr="00C36E9F">
              <w:rPr>
                <w:lang w:val="uk-UA"/>
              </w:rPr>
              <w:t>Сайти, блоги, портали бібліотек та організацій</w:t>
            </w:r>
          </w:p>
        </w:tc>
      </w:tr>
      <w:tr w:rsidR="00C36E9F" w:rsidRPr="00C36E9F" w14:paraId="52535CFC"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0E390FAC" w14:textId="77777777" w:rsidR="00C36E9F" w:rsidRPr="00C36E9F" w:rsidRDefault="00C36E9F" w:rsidP="00F8209C">
            <w:pPr>
              <w:ind w:right="180"/>
              <w:rPr>
                <w:lang w:val="uk-UA"/>
              </w:rPr>
            </w:pPr>
            <w:r w:rsidRPr="00C36E9F">
              <w:rPr>
                <w:lang w:val="uk-UA"/>
              </w:rPr>
              <w:t>6</w:t>
            </w:r>
          </w:p>
        </w:tc>
        <w:tc>
          <w:tcPr>
            <w:tcW w:w="2575" w:type="dxa"/>
            <w:tcBorders>
              <w:top w:val="single" w:sz="4" w:space="0" w:color="auto"/>
              <w:left w:val="single" w:sz="4" w:space="0" w:color="auto"/>
              <w:bottom w:val="single" w:sz="4" w:space="0" w:color="auto"/>
              <w:right w:val="single" w:sz="4" w:space="0" w:color="auto"/>
            </w:tcBorders>
            <w:vAlign w:val="center"/>
          </w:tcPr>
          <w:p w14:paraId="3E1AEA7D" w14:textId="77777777" w:rsidR="00C36E9F" w:rsidRPr="00C36E9F" w:rsidRDefault="00C36E9F" w:rsidP="00F8209C">
            <w:pPr>
              <w:rPr>
                <w:color w:val="000000"/>
                <w:w w:val="104"/>
                <w:lang w:val="uk-UA"/>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29A28F4F"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hideMark/>
          </w:tcPr>
          <w:p w14:paraId="5C6091A1" w14:textId="77777777" w:rsidR="00C36E9F" w:rsidRPr="00C36E9F" w:rsidRDefault="00C36E9F" w:rsidP="00F8209C">
            <w:pPr>
              <w:rPr>
                <w:lang w:val="uk-UA"/>
              </w:rPr>
            </w:pPr>
            <w:r w:rsidRPr="00C36E9F">
              <w:rPr>
                <w:lang w:val="uk-UA"/>
              </w:rPr>
              <w:t>Проаналізувати професійні періодичні видання</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FBFB5B6"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78AAFA5B" w14:textId="77777777" w:rsidR="00C36E9F" w:rsidRPr="00C36E9F" w:rsidRDefault="00C36E9F" w:rsidP="00F8209C">
            <w:pPr>
              <w:rPr>
                <w:lang w:val="uk-UA"/>
              </w:rPr>
            </w:pPr>
            <w:r w:rsidRPr="00C36E9F">
              <w:rPr>
                <w:lang w:val="uk-UA"/>
              </w:rPr>
              <w:t>Професійні періодичні видання</w:t>
            </w:r>
          </w:p>
        </w:tc>
      </w:tr>
      <w:tr w:rsidR="00C36E9F" w:rsidRPr="00C36E9F" w14:paraId="33B65E1F"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632306FD"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51CFF0C6" w14:textId="77777777" w:rsidR="00C36E9F" w:rsidRPr="00C36E9F" w:rsidRDefault="00C36E9F" w:rsidP="00F8209C">
            <w:pPr>
              <w:jc w:val="right"/>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hideMark/>
          </w:tcPr>
          <w:p w14:paraId="3154C61B" w14:textId="77777777" w:rsidR="00C36E9F" w:rsidRPr="00C36E9F" w:rsidRDefault="00C36E9F" w:rsidP="00F8209C">
            <w:pPr>
              <w:ind w:right="180"/>
              <w:jc w:val="center"/>
              <w:rPr>
                <w:lang w:val="uk-UA"/>
              </w:rPr>
            </w:pPr>
            <w:r w:rsidRPr="00C36E9F">
              <w:rPr>
                <w:lang w:val="uk-UA"/>
              </w:rPr>
              <w:t>10</w:t>
            </w:r>
          </w:p>
        </w:tc>
        <w:tc>
          <w:tcPr>
            <w:tcW w:w="2968" w:type="dxa"/>
            <w:tcBorders>
              <w:top w:val="single" w:sz="4" w:space="0" w:color="auto"/>
              <w:left w:val="single" w:sz="4" w:space="0" w:color="auto"/>
              <w:bottom w:val="single" w:sz="4" w:space="0" w:color="auto"/>
              <w:right w:val="single" w:sz="4" w:space="0" w:color="auto"/>
            </w:tcBorders>
            <w:vAlign w:val="center"/>
          </w:tcPr>
          <w:p w14:paraId="1C40BC0C"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7A7AE1B6" w14:textId="77777777" w:rsidR="00C36E9F" w:rsidRPr="00C36E9F" w:rsidRDefault="00C36E9F" w:rsidP="00F8209C">
            <w:pPr>
              <w:ind w:right="180"/>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5731FCA6" w14:textId="77777777" w:rsidR="00C36E9F" w:rsidRPr="00C36E9F" w:rsidRDefault="00C36E9F" w:rsidP="00F8209C">
            <w:pPr>
              <w:ind w:right="180"/>
              <w:rPr>
                <w:lang w:val="uk-UA"/>
              </w:rPr>
            </w:pPr>
          </w:p>
        </w:tc>
      </w:tr>
      <w:tr w:rsidR="00C36E9F" w:rsidRPr="00C36E9F" w14:paraId="685A4DEF"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7645A1BA" w14:textId="77777777" w:rsidR="00C36E9F" w:rsidRPr="00C36E9F" w:rsidRDefault="00C36E9F" w:rsidP="00F8209C">
            <w:pPr>
              <w:ind w:right="180"/>
              <w:jc w:val="center"/>
              <w:rPr>
                <w:lang w:val="uk-UA"/>
              </w:rPr>
            </w:pPr>
            <w:r w:rsidRPr="00C36E9F">
              <w:rPr>
                <w:b/>
                <w:lang w:val="uk-UA"/>
              </w:rPr>
              <w:t>Змістовий модуль №3 Особливості навчання у закладі передвищої фахової освіти</w:t>
            </w:r>
          </w:p>
        </w:tc>
      </w:tr>
      <w:tr w:rsidR="00C36E9F" w:rsidRPr="00C36E9F" w14:paraId="7B321DE6"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6B6CC348" w14:textId="77777777" w:rsidR="00C36E9F" w:rsidRPr="00C36E9F" w:rsidRDefault="00C36E9F" w:rsidP="00F8209C">
            <w:pPr>
              <w:ind w:right="180"/>
              <w:rPr>
                <w:lang w:val="uk-UA"/>
              </w:rPr>
            </w:pPr>
            <w:r w:rsidRPr="00C36E9F">
              <w:rPr>
                <w:lang w:val="uk-UA"/>
              </w:rPr>
              <w:t>7</w:t>
            </w:r>
          </w:p>
        </w:tc>
        <w:tc>
          <w:tcPr>
            <w:tcW w:w="2575" w:type="dxa"/>
            <w:tcBorders>
              <w:top w:val="single" w:sz="4" w:space="0" w:color="auto"/>
              <w:left w:val="single" w:sz="4" w:space="0" w:color="auto"/>
              <w:bottom w:val="single" w:sz="4" w:space="0" w:color="auto"/>
              <w:right w:val="single" w:sz="4" w:space="0" w:color="auto"/>
            </w:tcBorders>
            <w:vAlign w:val="center"/>
          </w:tcPr>
          <w:p w14:paraId="468C8BDB" w14:textId="77777777" w:rsidR="00C36E9F" w:rsidRPr="00C36E9F" w:rsidRDefault="00C36E9F" w:rsidP="00F8209C">
            <w:pPr>
              <w:rPr>
                <w:color w:val="000000"/>
                <w:w w:val="104"/>
                <w:lang w:val="uk-UA"/>
              </w:rPr>
            </w:pPr>
            <w:r w:rsidRPr="00C36E9F">
              <w:rPr>
                <w:lang w:val="uk-UA"/>
              </w:rPr>
              <w:t xml:space="preserve">Тема 3.1 Комунальний заклад «Херсонський фаховий коледж культури і мистецтв» </w:t>
            </w:r>
            <w:r w:rsidRPr="00C36E9F">
              <w:rPr>
                <w:lang w:val="uk-UA"/>
              </w:rPr>
              <w:lastRenderedPageBreak/>
              <w:t>Херсонської обласної ради як заклад фахової передвищої освіти</w:t>
            </w:r>
          </w:p>
        </w:tc>
        <w:tc>
          <w:tcPr>
            <w:tcW w:w="724" w:type="dxa"/>
            <w:tcBorders>
              <w:top w:val="single" w:sz="4" w:space="0" w:color="auto"/>
              <w:left w:val="single" w:sz="4" w:space="0" w:color="auto"/>
              <w:bottom w:val="single" w:sz="4" w:space="0" w:color="auto"/>
              <w:right w:val="single" w:sz="4" w:space="0" w:color="auto"/>
            </w:tcBorders>
            <w:vAlign w:val="center"/>
            <w:hideMark/>
          </w:tcPr>
          <w:p w14:paraId="18DE1D37" w14:textId="77777777" w:rsidR="00C36E9F" w:rsidRPr="00C36E9F" w:rsidRDefault="00C36E9F" w:rsidP="00F8209C">
            <w:pPr>
              <w:ind w:right="180"/>
              <w:jc w:val="center"/>
              <w:rPr>
                <w:lang w:val="uk-UA"/>
              </w:rPr>
            </w:pPr>
            <w:r w:rsidRPr="00C36E9F">
              <w:rPr>
                <w:lang w:val="uk-UA"/>
              </w:rPr>
              <w:lastRenderedPageBreak/>
              <w:t>4</w:t>
            </w:r>
          </w:p>
        </w:tc>
        <w:tc>
          <w:tcPr>
            <w:tcW w:w="2968" w:type="dxa"/>
            <w:tcBorders>
              <w:top w:val="single" w:sz="4" w:space="0" w:color="auto"/>
              <w:left w:val="single" w:sz="4" w:space="0" w:color="auto"/>
              <w:bottom w:val="single" w:sz="4" w:space="0" w:color="auto"/>
              <w:right w:val="single" w:sz="4" w:space="0" w:color="auto"/>
            </w:tcBorders>
            <w:vAlign w:val="center"/>
            <w:hideMark/>
          </w:tcPr>
          <w:p w14:paraId="1C13737E" w14:textId="77777777" w:rsidR="00C36E9F" w:rsidRPr="00C36E9F" w:rsidRDefault="00C36E9F" w:rsidP="00F8209C">
            <w:pPr>
              <w:rPr>
                <w:lang w:val="uk-UA"/>
              </w:rPr>
            </w:pPr>
            <w:r w:rsidRPr="00C36E9F">
              <w:rPr>
                <w:lang w:val="uk-UA"/>
              </w:rPr>
              <w:t xml:space="preserve">Проаналізувати Положення про заклад фахової передвищої освіти та Статут КЗ </w:t>
            </w:r>
            <w:r w:rsidRPr="00C36E9F">
              <w:rPr>
                <w:lang w:val="uk-UA"/>
              </w:rPr>
              <w:lastRenderedPageBreak/>
              <w:t>«Херсонський фаховий коледж культури і мистецтв» ХОР</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1425834" w14:textId="77777777" w:rsidR="00C36E9F" w:rsidRPr="00C36E9F" w:rsidRDefault="00C36E9F" w:rsidP="00F8209C">
            <w:pPr>
              <w:ind w:left="-59"/>
              <w:rPr>
                <w:lang w:val="uk-UA"/>
              </w:rPr>
            </w:pPr>
            <w:r w:rsidRPr="00C36E9F">
              <w:rPr>
                <w:lang w:val="uk-UA"/>
              </w:rPr>
              <w:lastRenderedPageBreak/>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593E9BE7" w14:textId="77777777" w:rsidR="00C36E9F" w:rsidRPr="00C36E9F" w:rsidRDefault="00C36E9F" w:rsidP="00F8209C">
            <w:pPr>
              <w:rPr>
                <w:lang w:val="uk-UA"/>
              </w:rPr>
            </w:pPr>
            <w:r w:rsidRPr="00C36E9F">
              <w:rPr>
                <w:lang w:val="uk-UA"/>
              </w:rPr>
              <w:t>Положення про заклад фахової передвищої освіти</w:t>
            </w:r>
          </w:p>
          <w:p w14:paraId="51EFE507" w14:textId="77777777" w:rsidR="00C36E9F" w:rsidRPr="00C36E9F" w:rsidRDefault="00C36E9F" w:rsidP="00F8209C">
            <w:pPr>
              <w:rPr>
                <w:lang w:val="uk-UA"/>
              </w:rPr>
            </w:pPr>
            <w:r w:rsidRPr="00C36E9F">
              <w:rPr>
                <w:lang w:val="uk-UA"/>
              </w:rPr>
              <w:lastRenderedPageBreak/>
              <w:t>Статут КЗ «Херсонський фаховий коледж культури і мистецтв» ХОР</w:t>
            </w:r>
          </w:p>
        </w:tc>
      </w:tr>
      <w:tr w:rsidR="00C36E9F" w:rsidRPr="00C36E9F" w14:paraId="17FD5DAA" w14:textId="77777777" w:rsidTr="00F8209C">
        <w:tc>
          <w:tcPr>
            <w:tcW w:w="637" w:type="dxa"/>
            <w:tcBorders>
              <w:top w:val="single" w:sz="4" w:space="0" w:color="auto"/>
              <w:left w:val="single" w:sz="4" w:space="0" w:color="auto"/>
              <w:bottom w:val="single" w:sz="4" w:space="0" w:color="auto"/>
              <w:right w:val="single" w:sz="4" w:space="0" w:color="auto"/>
            </w:tcBorders>
            <w:vAlign w:val="center"/>
            <w:hideMark/>
          </w:tcPr>
          <w:p w14:paraId="4CB1F106" w14:textId="77777777" w:rsidR="00C36E9F" w:rsidRPr="00C36E9F" w:rsidRDefault="00C36E9F" w:rsidP="00F8209C">
            <w:pPr>
              <w:ind w:right="180"/>
              <w:rPr>
                <w:lang w:val="uk-UA"/>
              </w:rPr>
            </w:pPr>
            <w:r w:rsidRPr="00C36E9F">
              <w:rPr>
                <w:lang w:val="uk-UA"/>
              </w:rPr>
              <w:lastRenderedPageBreak/>
              <w:t>8</w:t>
            </w:r>
          </w:p>
        </w:tc>
        <w:tc>
          <w:tcPr>
            <w:tcW w:w="2575" w:type="dxa"/>
            <w:tcBorders>
              <w:top w:val="single" w:sz="4" w:space="0" w:color="auto"/>
              <w:left w:val="single" w:sz="4" w:space="0" w:color="auto"/>
              <w:bottom w:val="single" w:sz="4" w:space="0" w:color="auto"/>
              <w:right w:val="single" w:sz="4" w:space="0" w:color="auto"/>
            </w:tcBorders>
            <w:vAlign w:val="center"/>
          </w:tcPr>
          <w:p w14:paraId="61783F61" w14:textId="77777777" w:rsidR="00C36E9F" w:rsidRPr="00C36E9F" w:rsidRDefault="00C36E9F" w:rsidP="00F8209C">
            <w:pPr>
              <w:rPr>
                <w:lang w:val="uk-UA"/>
              </w:rPr>
            </w:pPr>
            <w:r w:rsidRPr="00C36E9F">
              <w:rPr>
                <w:lang w:val="uk-UA"/>
              </w:rPr>
              <w:t>Тема 3.2 Організація навчального процесу в КЗ «Херсонський фаховий коледж культури і мистецтв» ХОР</w:t>
            </w:r>
          </w:p>
        </w:tc>
        <w:tc>
          <w:tcPr>
            <w:tcW w:w="724" w:type="dxa"/>
            <w:tcBorders>
              <w:top w:val="single" w:sz="4" w:space="0" w:color="auto"/>
              <w:left w:val="single" w:sz="4" w:space="0" w:color="auto"/>
              <w:bottom w:val="single" w:sz="4" w:space="0" w:color="auto"/>
              <w:right w:val="single" w:sz="4" w:space="0" w:color="auto"/>
            </w:tcBorders>
            <w:vAlign w:val="center"/>
            <w:hideMark/>
          </w:tcPr>
          <w:p w14:paraId="5D246206"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hideMark/>
          </w:tcPr>
          <w:p w14:paraId="57D16EB3" w14:textId="77777777" w:rsidR="00C36E9F" w:rsidRPr="00C36E9F" w:rsidRDefault="00C36E9F" w:rsidP="00F8209C">
            <w:pPr>
              <w:rPr>
                <w:lang w:val="uk-UA"/>
              </w:rPr>
            </w:pPr>
            <w:r w:rsidRPr="00C36E9F">
              <w:rPr>
                <w:lang w:val="uk-UA"/>
              </w:rPr>
              <w:t>Скласти конспект «Види навчальних занять та форми контролю в процесі освітньої діяльності»</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8909FCC" w14:textId="77777777" w:rsidR="00C36E9F" w:rsidRPr="00C36E9F" w:rsidRDefault="00C36E9F" w:rsidP="00F8209C">
            <w:pPr>
              <w:ind w:left="-59"/>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hideMark/>
          </w:tcPr>
          <w:p w14:paraId="7F4F159E" w14:textId="77777777" w:rsidR="00C36E9F" w:rsidRPr="00C36E9F" w:rsidRDefault="00C36E9F" w:rsidP="00F8209C">
            <w:pPr>
              <w:rPr>
                <w:lang w:val="uk-UA"/>
              </w:rPr>
            </w:pPr>
            <w:r w:rsidRPr="00C36E9F">
              <w:rPr>
                <w:lang w:val="uk-UA"/>
              </w:rPr>
              <w:t>Положення про освітній процес</w:t>
            </w:r>
          </w:p>
        </w:tc>
      </w:tr>
      <w:tr w:rsidR="00C36E9F" w:rsidRPr="00C36E9F" w14:paraId="73D5EA85"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6DFF019F"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6AEE19CF" w14:textId="77777777" w:rsidR="00C36E9F" w:rsidRPr="00C36E9F" w:rsidRDefault="00C36E9F" w:rsidP="00F8209C">
            <w:pPr>
              <w:jc w:val="right"/>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hideMark/>
          </w:tcPr>
          <w:p w14:paraId="4B610D83" w14:textId="77777777" w:rsidR="00C36E9F" w:rsidRPr="00C36E9F" w:rsidRDefault="00C36E9F" w:rsidP="00F8209C">
            <w:pPr>
              <w:ind w:right="180"/>
              <w:jc w:val="center"/>
              <w:rPr>
                <w:lang w:val="uk-UA"/>
              </w:rPr>
            </w:pPr>
            <w:r w:rsidRPr="00C36E9F">
              <w:rPr>
                <w:lang w:val="uk-UA"/>
              </w:rPr>
              <w:t>8</w:t>
            </w:r>
          </w:p>
        </w:tc>
        <w:tc>
          <w:tcPr>
            <w:tcW w:w="2968" w:type="dxa"/>
            <w:tcBorders>
              <w:top w:val="single" w:sz="4" w:space="0" w:color="auto"/>
              <w:left w:val="single" w:sz="4" w:space="0" w:color="auto"/>
              <w:bottom w:val="single" w:sz="4" w:space="0" w:color="auto"/>
              <w:right w:val="single" w:sz="4" w:space="0" w:color="auto"/>
            </w:tcBorders>
            <w:vAlign w:val="center"/>
          </w:tcPr>
          <w:p w14:paraId="65504968"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541D0D6C"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7998BEA0" w14:textId="77777777" w:rsidR="00C36E9F" w:rsidRPr="00C36E9F" w:rsidRDefault="00C36E9F" w:rsidP="00F8209C">
            <w:pPr>
              <w:ind w:right="-108"/>
              <w:rPr>
                <w:lang w:val="uk-UA"/>
              </w:rPr>
            </w:pPr>
          </w:p>
        </w:tc>
      </w:tr>
      <w:tr w:rsidR="00C36E9F" w:rsidRPr="00C36E9F" w14:paraId="7ECDA9F2"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7092EDD2"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tcPr>
          <w:p w14:paraId="4FBA74B8" w14:textId="77777777" w:rsidR="00C36E9F" w:rsidRPr="00C36E9F" w:rsidRDefault="00C36E9F" w:rsidP="00F8209C">
            <w:pPr>
              <w:jc w:val="right"/>
              <w:rPr>
                <w:color w:val="000000"/>
                <w:w w:val="104"/>
                <w:lang w:val="uk-UA"/>
              </w:rPr>
            </w:pPr>
            <w:r w:rsidRPr="00C36E9F">
              <w:rPr>
                <w:color w:val="000000"/>
                <w:w w:val="104"/>
                <w:lang w:val="uk-UA"/>
              </w:rPr>
              <w:t>Усього на семестр</w:t>
            </w:r>
          </w:p>
        </w:tc>
        <w:tc>
          <w:tcPr>
            <w:tcW w:w="724" w:type="dxa"/>
            <w:tcBorders>
              <w:top w:val="single" w:sz="4" w:space="0" w:color="auto"/>
              <w:left w:val="single" w:sz="4" w:space="0" w:color="auto"/>
              <w:bottom w:val="single" w:sz="4" w:space="0" w:color="auto"/>
              <w:right w:val="single" w:sz="4" w:space="0" w:color="auto"/>
            </w:tcBorders>
            <w:vAlign w:val="center"/>
          </w:tcPr>
          <w:p w14:paraId="3F1C922F" w14:textId="77777777" w:rsidR="00C36E9F" w:rsidRPr="00C36E9F" w:rsidRDefault="00C36E9F" w:rsidP="00F8209C">
            <w:pPr>
              <w:ind w:right="180"/>
              <w:jc w:val="center"/>
              <w:rPr>
                <w:lang w:val="uk-UA"/>
              </w:rPr>
            </w:pPr>
            <w:r w:rsidRPr="00C36E9F">
              <w:rPr>
                <w:lang w:val="uk-UA"/>
              </w:rPr>
              <w:t>26</w:t>
            </w:r>
          </w:p>
        </w:tc>
        <w:tc>
          <w:tcPr>
            <w:tcW w:w="2968" w:type="dxa"/>
            <w:tcBorders>
              <w:top w:val="single" w:sz="4" w:space="0" w:color="auto"/>
              <w:left w:val="single" w:sz="4" w:space="0" w:color="auto"/>
              <w:bottom w:val="single" w:sz="4" w:space="0" w:color="auto"/>
              <w:right w:val="single" w:sz="4" w:space="0" w:color="auto"/>
            </w:tcBorders>
            <w:vAlign w:val="center"/>
          </w:tcPr>
          <w:p w14:paraId="4620D8A9"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75249F16"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18F80B13" w14:textId="77777777" w:rsidR="00C36E9F" w:rsidRPr="00C36E9F" w:rsidRDefault="00C36E9F" w:rsidP="00F8209C">
            <w:pPr>
              <w:ind w:right="-108"/>
              <w:rPr>
                <w:lang w:val="uk-UA"/>
              </w:rPr>
            </w:pPr>
          </w:p>
        </w:tc>
      </w:tr>
      <w:tr w:rsidR="00C36E9F" w:rsidRPr="00C36E9F" w14:paraId="47B55C93"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32FDA525" w14:textId="77777777" w:rsidR="00C36E9F" w:rsidRPr="00C36E9F" w:rsidRDefault="00C36E9F" w:rsidP="00F8209C">
            <w:pPr>
              <w:ind w:right="-108"/>
              <w:jc w:val="center"/>
              <w:rPr>
                <w:b/>
                <w:lang w:val="uk-UA"/>
              </w:rPr>
            </w:pPr>
            <w:r w:rsidRPr="00C36E9F">
              <w:rPr>
                <w:b/>
                <w:lang w:val="uk-UA"/>
              </w:rPr>
              <w:t>ІІ семестр</w:t>
            </w:r>
          </w:p>
        </w:tc>
      </w:tr>
      <w:tr w:rsidR="00C36E9F" w:rsidRPr="00C36E9F" w14:paraId="7ABB3238" w14:textId="77777777" w:rsidTr="00F8209C">
        <w:tc>
          <w:tcPr>
            <w:tcW w:w="10605" w:type="dxa"/>
            <w:gridSpan w:val="6"/>
            <w:tcBorders>
              <w:top w:val="single" w:sz="4" w:space="0" w:color="auto"/>
              <w:left w:val="single" w:sz="4" w:space="0" w:color="auto"/>
              <w:bottom w:val="single" w:sz="4" w:space="0" w:color="auto"/>
              <w:right w:val="single" w:sz="4" w:space="0" w:color="auto"/>
            </w:tcBorders>
            <w:vAlign w:val="center"/>
          </w:tcPr>
          <w:p w14:paraId="13AD4EF8" w14:textId="77777777" w:rsidR="00C36E9F" w:rsidRPr="00C36E9F" w:rsidRDefault="00C36E9F" w:rsidP="00F8209C">
            <w:pPr>
              <w:ind w:right="-108"/>
              <w:jc w:val="center"/>
              <w:rPr>
                <w:lang w:val="uk-UA"/>
              </w:rPr>
            </w:pPr>
            <w:r w:rsidRPr="00C36E9F">
              <w:rPr>
                <w:b/>
                <w:lang w:val="uk-UA"/>
              </w:rPr>
              <w:t>Змістовий модуль №4  Організація самостійної діяльності студента</w:t>
            </w:r>
          </w:p>
        </w:tc>
      </w:tr>
      <w:tr w:rsidR="00C36E9F" w:rsidRPr="00C36E9F" w14:paraId="1E08756A"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7A827C09" w14:textId="77777777" w:rsidR="00C36E9F" w:rsidRPr="00C36E9F" w:rsidRDefault="00C36E9F" w:rsidP="00F8209C">
            <w:pPr>
              <w:ind w:right="180"/>
              <w:rPr>
                <w:lang w:val="uk-UA"/>
              </w:rPr>
            </w:pPr>
            <w:r w:rsidRPr="00C36E9F">
              <w:rPr>
                <w:lang w:val="uk-UA"/>
              </w:rPr>
              <w:t>9</w:t>
            </w:r>
          </w:p>
        </w:tc>
        <w:tc>
          <w:tcPr>
            <w:tcW w:w="2575" w:type="dxa"/>
            <w:tcBorders>
              <w:top w:val="single" w:sz="4" w:space="0" w:color="auto"/>
              <w:left w:val="single" w:sz="4" w:space="0" w:color="auto"/>
              <w:bottom w:val="single" w:sz="4" w:space="0" w:color="auto"/>
              <w:right w:val="single" w:sz="4" w:space="0" w:color="auto"/>
            </w:tcBorders>
            <w:vAlign w:val="center"/>
          </w:tcPr>
          <w:p w14:paraId="7ADD6279" w14:textId="77777777" w:rsidR="00C36E9F" w:rsidRPr="00C36E9F" w:rsidRDefault="00C36E9F" w:rsidP="00F8209C">
            <w:pPr>
              <w:rPr>
                <w:color w:val="000000"/>
                <w:w w:val="104"/>
                <w:lang w:val="uk-UA"/>
              </w:rPr>
            </w:pPr>
            <w:r w:rsidRPr="00C36E9F">
              <w:rPr>
                <w:color w:val="000000"/>
                <w:w w:val="104"/>
                <w:lang w:val="uk-UA"/>
              </w:rPr>
              <w:t>Тема 4.1 Організація ефективної самостійної роботи студента</w:t>
            </w:r>
          </w:p>
        </w:tc>
        <w:tc>
          <w:tcPr>
            <w:tcW w:w="724" w:type="dxa"/>
            <w:tcBorders>
              <w:top w:val="single" w:sz="4" w:space="0" w:color="auto"/>
              <w:left w:val="single" w:sz="4" w:space="0" w:color="auto"/>
              <w:bottom w:val="single" w:sz="4" w:space="0" w:color="auto"/>
              <w:right w:val="single" w:sz="4" w:space="0" w:color="auto"/>
            </w:tcBorders>
            <w:vAlign w:val="center"/>
          </w:tcPr>
          <w:p w14:paraId="1A17A9E1"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tcPr>
          <w:p w14:paraId="18DCE233" w14:textId="77777777" w:rsidR="00C36E9F" w:rsidRPr="00C36E9F" w:rsidRDefault="00C36E9F" w:rsidP="00F8209C">
            <w:pPr>
              <w:ind w:right="180"/>
              <w:rPr>
                <w:lang w:val="uk-UA"/>
              </w:rPr>
            </w:pPr>
            <w:r w:rsidRPr="00C36E9F">
              <w:rPr>
                <w:lang w:val="uk-UA"/>
              </w:rPr>
              <w:t>Скласти конспект «Застосування в організації самостійної роботи методів тайм-менеджменту»</w:t>
            </w:r>
          </w:p>
        </w:tc>
        <w:tc>
          <w:tcPr>
            <w:tcW w:w="1483" w:type="dxa"/>
            <w:tcBorders>
              <w:top w:val="single" w:sz="4" w:space="0" w:color="auto"/>
              <w:left w:val="single" w:sz="4" w:space="0" w:color="auto"/>
              <w:bottom w:val="single" w:sz="4" w:space="0" w:color="auto"/>
              <w:right w:val="single" w:sz="4" w:space="0" w:color="auto"/>
            </w:tcBorders>
            <w:vAlign w:val="center"/>
          </w:tcPr>
          <w:p w14:paraId="6CDE809D"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2EF8E8D1" w14:textId="77777777" w:rsidR="00C36E9F" w:rsidRPr="00C36E9F" w:rsidRDefault="00C36E9F" w:rsidP="00F8209C">
            <w:pPr>
              <w:ind w:right="-108"/>
              <w:rPr>
                <w:lang w:val="uk-UA"/>
              </w:rPr>
            </w:pPr>
            <w:proofErr w:type="spellStart"/>
            <w:r w:rsidRPr="00C36E9F">
              <w:rPr>
                <w:lang w:val="uk-UA"/>
              </w:rPr>
              <w:t>Грицюк</w:t>
            </w:r>
            <w:proofErr w:type="spellEnd"/>
            <w:r w:rsidRPr="00C36E9F">
              <w:rPr>
                <w:lang w:val="uk-UA"/>
              </w:rPr>
              <w:t xml:space="preserve"> К.Л. Організація самостійної роботи студентів у навчальному процесі вищого навчального закладу</w:t>
            </w:r>
          </w:p>
        </w:tc>
      </w:tr>
      <w:tr w:rsidR="00C36E9F" w:rsidRPr="00C36E9F" w14:paraId="25B404CB"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458D3508" w14:textId="77777777" w:rsidR="00C36E9F" w:rsidRPr="00C36E9F" w:rsidRDefault="00C36E9F" w:rsidP="00F8209C">
            <w:pPr>
              <w:ind w:right="-38"/>
              <w:rPr>
                <w:lang w:val="uk-UA"/>
              </w:rPr>
            </w:pPr>
            <w:r w:rsidRPr="00C36E9F">
              <w:rPr>
                <w:lang w:val="uk-UA"/>
              </w:rPr>
              <w:t>10</w:t>
            </w:r>
          </w:p>
        </w:tc>
        <w:tc>
          <w:tcPr>
            <w:tcW w:w="2575" w:type="dxa"/>
            <w:tcBorders>
              <w:top w:val="single" w:sz="4" w:space="0" w:color="auto"/>
              <w:left w:val="single" w:sz="4" w:space="0" w:color="auto"/>
              <w:bottom w:val="single" w:sz="4" w:space="0" w:color="auto"/>
              <w:right w:val="single" w:sz="4" w:space="0" w:color="auto"/>
            </w:tcBorders>
            <w:vAlign w:val="center"/>
          </w:tcPr>
          <w:p w14:paraId="55383F5C" w14:textId="77777777" w:rsidR="00C36E9F" w:rsidRPr="00C36E9F" w:rsidRDefault="00C36E9F" w:rsidP="00F8209C">
            <w:pPr>
              <w:rPr>
                <w:color w:val="000000"/>
                <w:w w:val="104"/>
                <w:lang w:val="uk-UA"/>
              </w:rPr>
            </w:pPr>
          </w:p>
        </w:tc>
        <w:tc>
          <w:tcPr>
            <w:tcW w:w="724" w:type="dxa"/>
            <w:tcBorders>
              <w:top w:val="single" w:sz="4" w:space="0" w:color="auto"/>
              <w:left w:val="single" w:sz="4" w:space="0" w:color="auto"/>
              <w:bottom w:val="single" w:sz="4" w:space="0" w:color="auto"/>
              <w:right w:val="single" w:sz="4" w:space="0" w:color="auto"/>
            </w:tcBorders>
            <w:vAlign w:val="center"/>
          </w:tcPr>
          <w:p w14:paraId="69E382E3"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tcPr>
          <w:p w14:paraId="58212FD5" w14:textId="77777777" w:rsidR="00C36E9F" w:rsidRPr="00C36E9F" w:rsidRDefault="00C36E9F" w:rsidP="00F8209C">
            <w:pPr>
              <w:ind w:right="180"/>
              <w:rPr>
                <w:lang w:val="uk-UA"/>
              </w:rPr>
            </w:pPr>
            <w:r w:rsidRPr="00C36E9F">
              <w:rPr>
                <w:lang w:val="uk-UA"/>
              </w:rPr>
              <w:t>Скласти карту «Один день з життя студента»</w:t>
            </w:r>
          </w:p>
        </w:tc>
        <w:tc>
          <w:tcPr>
            <w:tcW w:w="1483" w:type="dxa"/>
            <w:tcBorders>
              <w:top w:val="single" w:sz="4" w:space="0" w:color="auto"/>
              <w:left w:val="single" w:sz="4" w:space="0" w:color="auto"/>
              <w:bottom w:val="single" w:sz="4" w:space="0" w:color="auto"/>
              <w:right w:val="single" w:sz="4" w:space="0" w:color="auto"/>
            </w:tcBorders>
            <w:vAlign w:val="center"/>
          </w:tcPr>
          <w:p w14:paraId="0C34D167"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615219C8" w14:textId="77777777" w:rsidR="00C36E9F" w:rsidRPr="00C36E9F" w:rsidRDefault="00C36E9F" w:rsidP="00F8209C">
            <w:pPr>
              <w:ind w:right="-108"/>
              <w:rPr>
                <w:lang w:val="uk-UA"/>
              </w:rPr>
            </w:pPr>
            <w:proofErr w:type="spellStart"/>
            <w:r w:rsidRPr="00C36E9F">
              <w:rPr>
                <w:lang w:val="uk-UA"/>
              </w:rPr>
              <w:t>Грицюк</w:t>
            </w:r>
            <w:proofErr w:type="spellEnd"/>
            <w:r w:rsidRPr="00C36E9F">
              <w:rPr>
                <w:lang w:val="uk-UA"/>
              </w:rPr>
              <w:t xml:space="preserve"> К.Л. Організація самостійної роботи студентів у навчальному процесі вищого навчального закладу</w:t>
            </w:r>
          </w:p>
        </w:tc>
      </w:tr>
      <w:tr w:rsidR="00C36E9F" w:rsidRPr="00C36E9F" w14:paraId="0E20580B"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0628B23F" w14:textId="77777777" w:rsidR="00C36E9F" w:rsidRPr="00C36E9F" w:rsidRDefault="00C36E9F" w:rsidP="00F8209C">
            <w:pPr>
              <w:ind w:right="-146"/>
              <w:rPr>
                <w:lang w:val="uk-UA"/>
              </w:rPr>
            </w:pPr>
            <w:r w:rsidRPr="00C36E9F">
              <w:rPr>
                <w:lang w:val="uk-UA"/>
              </w:rPr>
              <w:t>11</w:t>
            </w:r>
          </w:p>
        </w:tc>
        <w:tc>
          <w:tcPr>
            <w:tcW w:w="2575" w:type="dxa"/>
            <w:tcBorders>
              <w:top w:val="single" w:sz="4" w:space="0" w:color="auto"/>
              <w:left w:val="single" w:sz="4" w:space="0" w:color="auto"/>
              <w:bottom w:val="single" w:sz="4" w:space="0" w:color="auto"/>
              <w:right w:val="single" w:sz="4" w:space="0" w:color="auto"/>
            </w:tcBorders>
            <w:vAlign w:val="center"/>
          </w:tcPr>
          <w:p w14:paraId="624ACDD6" w14:textId="77777777" w:rsidR="00C36E9F" w:rsidRPr="00C36E9F" w:rsidRDefault="00C36E9F" w:rsidP="00F8209C">
            <w:pPr>
              <w:rPr>
                <w:color w:val="000000"/>
                <w:w w:val="104"/>
                <w:lang w:val="uk-UA"/>
              </w:rPr>
            </w:pPr>
            <w:r w:rsidRPr="00C36E9F">
              <w:rPr>
                <w:color w:val="000000"/>
                <w:w w:val="104"/>
                <w:lang w:val="uk-UA"/>
              </w:rPr>
              <w:t>Тема 4.2 Самостійна робота з джерелами інформації</w:t>
            </w:r>
          </w:p>
        </w:tc>
        <w:tc>
          <w:tcPr>
            <w:tcW w:w="724" w:type="dxa"/>
            <w:tcBorders>
              <w:top w:val="single" w:sz="4" w:space="0" w:color="auto"/>
              <w:left w:val="single" w:sz="4" w:space="0" w:color="auto"/>
              <w:bottom w:val="single" w:sz="4" w:space="0" w:color="auto"/>
              <w:right w:val="single" w:sz="4" w:space="0" w:color="auto"/>
            </w:tcBorders>
            <w:vAlign w:val="center"/>
          </w:tcPr>
          <w:p w14:paraId="6AC7785C"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tcPr>
          <w:p w14:paraId="016157AA" w14:textId="77777777" w:rsidR="00C36E9F" w:rsidRPr="00C36E9F" w:rsidRDefault="00C36E9F" w:rsidP="00F8209C">
            <w:pPr>
              <w:ind w:right="180"/>
              <w:rPr>
                <w:lang w:val="uk-UA"/>
              </w:rPr>
            </w:pPr>
            <w:r w:rsidRPr="00C36E9F">
              <w:rPr>
                <w:lang w:val="uk-UA"/>
              </w:rPr>
              <w:t>Скласти конспект «Види читання та методи роботи з книгою»</w:t>
            </w:r>
          </w:p>
        </w:tc>
        <w:tc>
          <w:tcPr>
            <w:tcW w:w="1483" w:type="dxa"/>
            <w:tcBorders>
              <w:top w:val="single" w:sz="4" w:space="0" w:color="auto"/>
              <w:left w:val="single" w:sz="4" w:space="0" w:color="auto"/>
              <w:bottom w:val="single" w:sz="4" w:space="0" w:color="auto"/>
              <w:right w:val="single" w:sz="4" w:space="0" w:color="auto"/>
            </w:tcBorders>
            <w:vAlign w:val="center"/>
          </w:tcPr>
          <w:p w14:paraId="0E6CBA26"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7C2E0FC8" w14:textId="77777777" w:rsidR="00C36E9F" w:rsidRPr="00C36E9F" w:rsidRDefault="00C36E9F" w:rsidP="00F8209C">
            <w:pPr>
              <w:ind w:right="-108"/>
              <w:rPr>
                <w:lang w:val="uk-UA"/>
              </w:rPr>
            </w:pPr>
            <w:proofErr w:type="spellStart"/>
            <w:r w:rsidRPr="00C36E9F">
              <w:rPr>
                <w:lang w:val="uk-UA"/>
              </w:rPr>
              <w:t>Грицюк</w:t>
            </w:r>
            <w:proofErr w:type="spellEnd"/>
            <w:r w:rsidRPr="00C36E9F">
              <w:rPr>
                <w:lang w:val="uk-UA"/>
              </w:rPr>
              <w:t xml:space="preserve"> К.Л. Організація самостійної роботи студентів у навчальному процесі вищого навчального закладу</w:t>
            </w:r>
          </w:p>
        </w:tc>
      </w:tr>
      <w:tr w:rsidR="00C36E9F" w:rsidRPr="00C36E9F" w14:paraId="18CEE087"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09DE5AEB" w14:textId="77777777" w:rsidR="00C36E9F" w:rsidRPr="00C36E9F" w:rsidRDefault="00C36E9F" w:rsidP="00F8209C">
            <w:pPr>
              <w:ind w:right="-146"/>
              <w:rPr>
                <w:lang w:val="uk-UA"/>
              </w:rPr>
            </w:pPr>
            <w:r w:rsidRPr="00C36E9F">
              <w:rPr>
                <w:lang w:val="uk-UA"/>
              </w:rPr>
              <w:t>12</w:t>
            </w:r>
          </w:p>
        </w:tc>
        <w:tc>
          <w:tcPr>
            <w:tcW w:w="2575" w:type="dxa"/>
            <w:tcBorders>
              <w:top w:val="single" w:sz="4" w:space="0" w:color="auto"/>
              <w:left w:val="single" w:sz="4" w:space="0" w:color="auto"/>
              <w:bottom w:val="single" w:sz="4" w:space="0" w:color="auto"/>
              <w:right w:val="single" w:sz="4" w:space="0" w:color="auto"/>
            </w:tcBorders>
            <w:vAlign w:val="center"/>
          </w:tcPr>
          <w:p w14:paraId="32529056" w14:textId="77777777" w:rsidR="00C36E9F" w:rsidRPr="00C36E9F" w:rsidRDefault="00C36E9F" w:rsidP="00F8209C">
            <w:pPr>
              <w:rPr>
                <w:color w:val="000000"/>
                <w:w w:val="104"/>
                <w:lang w:val="uk-UA"/>
              </w:rPr>
            </w:pPr>
          </w:p>
        </w:tc>
        <w:tc>
          <w:tcPr>
            <w:tcW w:w="724" w:type="dxa"/>
            <w:tcBorders>
              <w:top w:val="single" w:sz="4" w:space="0" w:color="auto"/>
              <w:left w:val="single" w:sz="4" w:space="0" w:color="auto"/>
              <w:bottom w:val="single" w:sz="4" w:space="0" w:color="auto"/>
              <w:right w:val="single" w:sz="4" w:space="0" w:color="auto"/>
            </w:tcBorders>
            <w:vAlign w:val="center"/>
          </w:tcPr>
          <w:p w14:paraId="2477F81A"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tcPr>
          <w:p w14:paraId="2975D484" w14:textId="77777777" w:rsidR="00C36E9F" w:rsidRPr="00C36E9F" w:rsidRDefault="00C36E9F" w:rsidP="00F8209C">
            <w:pPr>
              <w:ind w:right="180"/>
              <w:rPr>
                <w:lang w:val="uk-UA"/>
              </w:rPr>
            </w:pPr>
            <w:r w:rsidRPr="00C36E9F">
              <w:rPr>
                <w:lang w:val="uk-UA"/>
              </w:rPr>
              <w:t>Скласти конспект «Пошук інформації в Інтернет»</w:t>
            </w:r>
          </w:p>
        </w:tc>
        <w:tc>
          <w:tcPr>
            <w:tcW w:w="1483" w:type="dxa"/>
            <w:tcBorders>
              <w:top w:val="single" w:sz="4" w:space="0" w:color="auto"/>
              <w:left w:val="single" w:sz="4" w:space="0" w:color="auto"/>
              <w:bottom w:val="single" w:sz="4" w:space="0" w:color="auto"/>
              <w:right w:val="single" w:sz="4" w:space="0" w:color="auto"/>
            </w:tcBorders>
            <w:vAlign w:val="center"/>
          </w:tcPr>
          <w:p w14:paraId="286681FA"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7F952C3B" w14:textId="77777777" w:rsidR="00C36E9F" w:rsidRPr="00C36E9F" w:rsidRDefault="00C36E9F" w:rsidP="00F8209C">
            <w:pPr>
              <w:ind w:right="-108"/>
              <w:rPr>
                <w:lang w:val="uk-UA"/>
              </w:rPr>
            </w:pPr>
            <w:r w:rsidRPr="00C36E9F">
              <w:rPr>
                <w:lang w:val="uk-UA"/>
              </w:rPr>
              <w:t>Список літератури по темі</w:t>
            </w:r>
          </w:p>
        </w:tc>
      </w:tr>
      <w:tr w:rsidR="00C36E9F" w:rsidRPr="00C36E9F" w14:paraId="0C53C5B5"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53884FB7" w14:textId="77777777" w:rsidR="00C36E9F" w:rsidRPr="00C36E9F" w:rsidRDefault="00C36E9F" w:rsidP="00F8209C">
            <w:pPr>
              <w:ind w:right="-146"/>
              <w:rPr>
                <w:lang w:val="uk-UA"/>
              </w:rPr>
            </w:pPr>
            <w:r w:rsidRPr="00C36E9F">
              <w:rPr>
                <w:lang w:val="uk-UA"/>
              </w:rPr>
              <w:t>13</w:t>
            </w:r>
          </w:p>
        </w:tc>
        <w:tc>
          <w:tcPr>
            <w:tcW w:w="2575" w:type="dxa"/>
            <w:tcBorders>
              <w:top w:val="single" w:sz="4" w:space="0" w:color="auto"/>
              <w:left w:val="single" w:sz="4" w:space="0" w:color="auto"/>
              <w:bottom w:val="single" w:sz="4" w:space="0" w:color="auto"/>
              <w:right w:val="single" w:sz="4" w:space="0" w:color="auto"/>
            </w:tcBorders>
            <w:vAlign w:val="center"/>
          </w:tcPr>
          <w:p w14:paraId="2F6713EC" w14:textId="77777777" w:rsidR="00C36E9F" w:rsidRPr="00C36E9F" w:rsidRDefault="00C36E9F" w:rsidP="00F8209C">
            <w:pPr>
              <w:rPr>
                <w:color w:val="000000"/>
                <w:w w:val="104"/>
                <w:lang w:val="uk-UA"/>
              </w:rPr>
            </w:pPr>
          </w:p>
        </w:tc>
        <w:tc>
          <w:tcPr>
            <w:tcW w:w="724" w:type="dxa"/>
            <w:tcBorders>
              <w:top w:val="single" w:sz="4" w:space="0" w:color="auto"/>
              <w:left w:val="single" w:sz="4" w:space="0" w:color="auto"/>
              <w:bottom w:val="single" w:sz="4" w:space="0" w:color="auto"/>
              <w:right w:val="single" w:sz="4" w:space="0" w:color="auto"/>
            </w:tcBorders>
            <w:vAlign w:val="center"/>
          </w:tcPr>
          <w:p w14:paraId="2074028D"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tcPr>
          <w:p w14:paraId="1D92AF72" w14:textId="77777777" w:rsidR="00C36E9F" w:rsidRPr="00C36E9F" w:rsidRDefault="00C36E9F" w:rsidP="00F8209C">
            <w:pPr>
              <w:ind w:right="180"/>
              <w:rPr>
                <w:lang w:val="uk-UA"/>
              </w:rPr>
            </w:pPr>
            <w:r w:rsidRPr="00C36E9F">
              <w:rPr>
                <w:lang w:val="uk-UA"/>
              </w:rPr>
              <w:t>Скласти план та конспект статті з професійного періодичного видання</w:t>
            </w:r>
          </w:p>
        </w:tc>
        <w:tc>
          <w:tcPr>
            <w:tcW w:w="1483" w:type="dxa"/>
            <w:tcBorders>
              <w:top w:val="single" w:sz="4" w:space="0" w:color="auto"/>
              <w:left w:val="single" w:sz="4" w:space="0" w:color="auto"/>
              <w:bottom w:val="single" w:sz="4" w:space="0" w:color="auto"/>
              <w:right w:val="single" w:sz="4" w:space="0" w:color="auto"/>
            </w:tcBorders>
            <w:vAlign w:val="center"/>
          </w:tcPr>
          <w:p w14:paraId="1F616230"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760080A2" w14:textId="77777777" w:rsidR="00C36E9F" w:rsidRPr="00C36E9F" w:rsidRDefault="00C36E9F" w:rsidP="00F8209C">
            <w:pPr>
              <w:ind w:right="-108"/>
              <w:rPr>
                <w:lang w:val="uk-UA"/>
              </w:rPr>
            </w:pPr>
            <w:r w:rsidRPr="00C36E9F">
              <w:rPr>
                <w:lang w:val="uk-UA"/>
              </w:rPr>
              <w:t>Професійні періодичні видання</w:t>
            </w:r>
          </w:p>
        </w:tc>
      </w:tr>
      <w:tr w:rsidR="00C36E9F" w:rsidRPr="00C36E9F" w14:paraId="0CC43EE1"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04D4782A" w14:textId="77777777" w:rsidR="00C36E9F" w:rsidRPr="00C36E9F" w:rsidRDefault="00C36E9F" w:rsidP="00F8209C">
            <w:pPr>
              <w:ind w:right="-146"/>
              <w:rPr>
                <w:lang w:val="uk-UA"/>
              </w:rPr>
            </w:pPr>
            <w:r w:rsidRPr="00C36E9F">
              <w:rPr>
                <w:lang w:val="uk-UA"/>
              </w:rPr>
              <w:t>14</w:t>
            </w:r>
          </w:p>
        </w:tc>
        <w:tc>
          <w:tcPr>
            <w:tcW w:w="2575" w:type="dxa"/>
            <w:tcBorders>
              <w:top w:val="single" w:sz="4" w:space="0" w:color="auto"/>
              <w:left w:val="single" w:sz="4" w:space="0" w:color="auto"/>
              <w:bottom w:val="single" w:sz="4" w:space="0" w:color="auto"/>
              <w:right w:val="single" w:sz="4" w:space="0" w:color="auto"/>
            </w:tcBorders>
            <w:vAlign w:val="center"/>
          </w:tcPr>
          <w:p w14:paraId="66129AB4" w14:textId="77777777" w:rsidR="00C36E9F" w:rsidRPr="00C36E9F" w:rsidRDefault="00C36E9F" w:rsidP="00F8209C">
            <w:pPr>
              <w:rPr>
                <w:color w:val="000000"/>
                <w:w w:val="104"/>
                <w:lang w:val="uk-UA"/>
              </w:rPr>
            </w:pPr>
            <w:r w:rsidRPr="00C36E9F">
              <w:rPr>
                <w:color w:val="000000"/>
                <w:w w:val="104"/>
                <w:lang w:val="uk-UA"/>
              </w:rPr>
              <w:t>Тема 4.3 Методика написання та оформлення реферату</w:t>
            </w:r>
          </w:p>
        </w:tc>
        <w:tc>
          <w:tcPr>
            <w:tcW w:w="724" w:type="dxa"/>
            <w:tcBorders>
              <w:top w:val="single" w:sz="4" w:space="0" w:color="auto"/>
              <w:left w:val="single" w:sz="4" w:space="0" w:color="auto"/>
              <w:bottom w:val="single" w:sz="4" w:space="0" w:color="auto"/>
              <w:right w:val="single" w:sz="4" w:space="0" w:color="auto"/>
            </w:tcBorders>
            <w:vAlign w:val="center"/>
          </w:tcPr>
          <w:p w14:paraId="72C5D51D"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tcPr>
          <w:p w14:paraId="2A8D9EB1" w14:textId="77777777" w:rsidR="00C36E9F" w:rsidRPr="00C36E9F" w:rsidRDefault="00C36E9F" w:rsidP="00F8209C">
            <w:pPr>
              <w:ind w:right="180"/>
              <w:rPr>
                <w:lang w:val="uk-UA"/>
              </w:rPr>
            </w:pPr>
            <w:r w:rsidRPr="00C36E9F">
              <w:rPr>
                <w:lang w:val="uk-UA"/>
              </w:rPr>
              <w:t>Складання плану та списку літератури, написання реферату за обраною темою</w:t>
            </w:r>
          </w:p>
        </w:tc>
        <w:tc>
          <w:tcPr>
            <w:tcW w:w="1483" w:type="dxa"/>
            <w:tcBorders>
              <w:top w:val="single" w:sz="4" w:space="0" w:color="auto"/>
              <w:left w:val="single" w:sz="4" w:space="0" w:color="auto"/>
              <w:bottom w:val="single" w:sz="4" w:space="0" w:color="auto"/>
              <w:right w:val="single" w:sz="4" w:space="0" w:color="auto"/>
            </w:tcBorders>
            <w:vAlign w:val="center"/>
          </w:tcPr>
          <w:p w14:paraId="160DA82C" w14:textId="77777777" w:rsidR="00C36E9F" w:rsidRPr="00C36E9F" w:rsidRDefault="00C36E9F" w:rsidP="00F8209C">
            <w:pPr>
              <w:ind w:left="-95"/>
              <w:rPr>
                <w:lang w:val="uk-UA"/>
              </w:rPr>
            </w:pPr>
            <w:r w:rsidRPr="00C36E9F">
              <w:rPr>
                <w:lang w:val="uk-UA"/>
              </w:rPr>
              <w:t>Перевірка плану та списку, заслуховування реферату</w:t>
            </w:r>
          </w:p>
        </w:tc>
        <w:tc>
          <w:tcPr>
            <w:tcW w:w="2218" w:type="dxa"/>
            <w:tcBorders>
              <w:top w:val="single" w:sz="4" w:space="0" w:color="auto"/>
              <w:left w:val="single" w:sz="4" w:space="0" w:color="auto"/>
              <w:bottom w:val="single" w:sz="4" w:space="0" w:color="auto"/>
              <w:right w:val="single" w:sz="4" w:space="0" w:color="auto"/>
            </w:tcBorders>
            <w:vAlign w:val="center"/>
          </w:tcPr>
          <w:p w14:paraId="24F9587B" w14:textId="77777777" w:rsidR="00C36E9F" w:rsidRPr="00C36E9F" w:rsidRDefault="00C36E9F" w:rsidP="00F8209C">
            <w:pPr>
              <w:ind w:right="-108"/>
              <w:rPr>
                <w:lang w:val="uk-UA"/>
              </w:rPr>
            </w:pPr>
            <w:r w:rsidRPr="00C36E9F">
              <w:rPr>
                <w:lang w:val="uk-UA"/>
              </w:rPr>
              <w:t>Бойко Я.В. Робота студентів з книгою</w:t>
            </w:r>
          </w:p>
        </w:tc>
      </w:tr>
      <w:tr w:rsidR="00C36E9F" w:rsidRPr="00C36E9F" w14:paraId="3B99F62A"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5FACE932" w14:textId="77777777" w:rsidR="00C36E9F" w:rsidRPr="00C36E9F" w:rsidRDefault="00C36E9F" w:rsidP="00F8209C">
            <w:pPr>
              <w:ind w:right="-146"/>
              <w:rPr>
                <w:lang w:val="uk-UA"/>
              </w:rPr>
            </w:pPr>
            <w:r w:rsidRPr="00C36E9F">
              <w:rPr>
                <w:lang w:val="uk-UA"/>
              </w:rPr>
              <w:lastRenderedPageBreak/>
              <w:t>15</w:t>
            </w:r>
          </w:p>
        </w:tc>
        <w:tc>
          <w:tcPr>
            <w:tcW w:w="2575" w:type="dxa"/>
            <w:tcBorders>
              <w:top w:val="single" w:sz="4" w:space="0" w:color="auto"/>
              <w:left w:val="single" w:sz="4" w:space="0" w:color="auto"/>
              <w:bottom w:val="single" w:sz="4" w:space="0" w:color="auto"/>
              <w:right w:val="single" w:sz="4" w:space="0" w:color="auto"/>
            </w:tcBorders>
            <w:vAlign w:val="center"/>
          </w:tcPr>
          <w:p w14:paraId="077B0A7E" w14:textId="77777777" w:rsidR="00C36E9F" w:rsidRPr="00C36E9F" w:rsidRDefault="00C36E9F" w:rsidP="00F8209C">
            <w:pPr>
              <w:rPr>
                <w:color w:val="000000"/>
                <w:w w:val="104"/>
                <w:lang w:val="uk-UA"/>
              </w:rPr>
            </w:pPr>
          </w:p>
        </w:tc>
        <w:tc>
          <w:tcPr>
            <w:tcW w:w="724" w:type="dxa"/>
            <w:tcBorders>
              <w:top w:val="single" w:sz="4" w:space="0" w:color="auto"/>
              <w:left w:val="single" w:sz="4" w:space="0" w:color="auto"/>
              <w:bottom w:val="single" w:sz="4" w:space="0" w:color="auto"/>
              <w:right w:val="single" w:sz="4" w:space="0" w:color="auto"/>
            </w:tcBorders>
            <w:vAlign w:val="center"/>
          </w:tcPr>
          <w:p w14:paraId="164E49C2" w14:textId="77777777" w:rsidR="00C36E9F" w:rsidRPr="00C36E9F" w:rsidRDefault="00C36E9F" w:rsidP="00F8209C">
            <w:pPr>
              <w:ind w:right="180"/>
              <w:jc w:val="center"/>
              <w:rPr>
                <w:lang w:val="uk-UA"/>
              </w:rPr>
            </w:pPr>
            <w:r w:rsidRPr="00C36E9F">
              <w:rPr>
                <w:lang w:val="uk-UA"/>
              </w:rPr>
              <w:t>4</w:t>
            </w:r>
          </w:p>
        </w:tc>
        <w:tc>
          <w:tcPr>
            <w:tcW w:w="2968" w:type="dxa"/>
            <w:tcBorders>
              <w:top w:val="single" w:sz="4" w:space="0" w:color="auto"/>
              <w:left w:val="single" w:sz="4" w:space="0" w:color="auto"/>
              <w:bottom w:val="single" w:sz="4" w:space="0" w:color="auto"/>
              <w:right w:val="single" w:sz="4" w:space="0" w:color="auto"/>
            </w:tcBorders>
            <w:vAlign w:val="center"/>
          </w:tcPr>
          <w:p w14:paraId="547063FA" w14:textId="77777777" w:rsidR="00C36E9F" w:rsidRPr="00C36E9F" w:rsidRDefault="00C36E9F" w:rsidP="00F8209C">
            <w:pPr>
              <w:ind w:right="180"/>
              <w:rPr>
                <w:lang w:val="uk-UA"/>
              </w:rPr>
            </w:pPr>
            <w:r w:rsidRPr="00C36E9F">
              <w:rPr>
                <w:lang w:val="uk-UA"/>
              </w:rPr>
              <w:t>Опрацювання джерел інформації та складання виписок для реферату</w:t>
            </w:r>
          </w:p>
        </w:tc>
        <w:tc>
          <w:tcPr>
            <w:tcW w:w="1483" w:type="dxa"/>
            <w:tcBorders>
              <w:top w:val="single" w:sz="4" w:space="0" w:color="auto"/>
              <w:left w:val="single" w:sz="4" w:space="0" w:color="auto"/>
              <w:bottom w:val="single" w:sz="4" w:space="0" w:color="auto"/>
              <w:right w:val="single" w:sz="4" w:space="0" w:color="auto"/>
            </w:tcBorders>
            <w:vAlign w:val="center"/>
          </w:tcPr>
          <w:p w14:paraId="76B8591D" w14:textId="77777777" w:rsidR="00C36E9F" w:rsidRPr="00C36E9F" w:rsidRDefault="00C36E9F" w:rsidP="00F8209C">
            <w:pPr>
              <w:ind w:left="-95"/>
              <w:rPr>
                <w:lang w:val="uk-UA"/>
              </w:rPr>
            </w:pPr>
            <w:r w:rsidRPr="00C36E9F">
              <w:rPr>
                <w:lang w:val="uk-UA"/>
              </w:rPr>
              <w:t>Перевірка записів</w:t>
            </w:r>
          </w:p>
        </w:tc>
        <w:tc>
          <w:tcPr>
            <w:tcW w:w="2218" w:type="dxa"/>
            <w:tcBorders>
              <w:top w:val="single" w:sz="4" w:space="0" w:color="auto"/>
              <w:left w:val="single" w:sz="4" w:space="0" w:color="auto"/>
              <w:bottom w:val="single" w:sz="4" w:space="0" w:color="auto"/>
              <w:right w:val="single" w:sz="4" w:space="0" w:color="auto"/>
            </w:tcBorders>
            <w:vAlign w:val="center"/>
          </w:tcPr>
          <w:p w14:paraId="193FB1F0" w14:textId="77777777" w:rsidR="00C36E9F" w:rsidRPr="00C36E9F" w:rsidRDefault="00C36E9F" w:rsidP="00F8209C">
            <w:pPr>
              <w:ind w:right="-108"/>
              <w:rPr>
                <w:lang w:val="uk-UA"/>
              </w:rPr>
            </w:pPr>
            <w:r w:rsidRPr="00C36E9F">
              <w:rPr>
                <w:lang w:val="uk-UA"/>
              </w:rPr>
              <w:t>Список літератури по темі</w:t>
            </w:r>
          </w:p>
        </w:tc>
      </w:tr>
      <w:tr w:rsidR="00C36E9F" w:rsidRPr="00C36E9F" w14:paraId="72CB31B4"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1C858905" w14:textId="77777777" w:rsidR="00C36E9F" w:rsidRPr="00C36E9F" w:rsidRDefault="00C36E9F" w:rsidP="00F8209C">
            <w:pPr>
              <w:ind w:right="-146"/>
              <w:rPr>
                <w:lang w:val="uk-UA"/>
              </w:rPr>
            </w:pPr>
            <w:r w:rsidRPr="00C36E9F">
              <w:rPr>
                <w:lang w:val="uk-UA"/>
              </w:rPr>
              <w:t>16</w:t>
            </w:r>
          </w:p>
        </w:tc>
        <w:tc>
          <w:tcPr>
            <w:tcW w:w="2575" w:type="dxa"/>
            <w:tcBorders>
              <w:top w:val="single" w:sz="4" w:space="0" w:color="auto"/>
              <w:left w:val="single" w:sz="4" w:space="0" w:color="auto"/>
              <w:bottom w:val="single" w:sz="4" w:space="0" w:color="auto"/>
              <w:right w:val="single" w:sz="4" w:space="0" w:color="auto"/>
            </w:tcBorders>
            <w:vAlign w:val="center"/>
          </w:tcPr>
          <w:p w14:paraId="49E63D89" w14:textId="77777777" w:rsidR="00C36E9F" w:rsidRPr="00C36E9F" w:rsidRDefault="00C36E9F" w:rsidP="00F8209C">
            <w:pPr>
              <w:rPr>
                <w:color w:val="000000"/>
                <w:w w:val="104"/>
                <w:lang w:val="uk-UA"/>
              </w:rPr>
            </w:pPr>
          </w:p>
        </w:tc>
        <w:tc>
          <w:tcPr>
            <w:tcW w:w="724" w:type="dxa"/>
            <w:tcBorders>
              <w:top w:val="single" w:sz="4" w:space="0" w:color="auto"/>
              <w:left w:val="single" w:sz="4" w:space="0" w:color="auto"/>
              <w:bottom w:val="single" w:sz="4" w:space="0" w:color="auto"/>
              <w:right w:val="single" w:sz="4" w:space="0" w:color="auto"/>
            </w:tcBorders>
            <w:vAlign w:val="center"/>
          </w:tcPr>
          <w:p w14:paraId="20D39DDE" w14:textId="77777777" w:rsidR="00C36E9F" w:rsidRPr="00C36E9F" w:rsidRDefault="00C36E9F" w:rsidP="00F8209C">
            <w:pPr>
              <w:ind w:right="180"/>
              <w:jc w:val="center"/>
              <w:rPr>
                <w:lang w:val="uk-UA"/>
              </w:rPr>
            </w:pPr>
            <w:r w:rsidRPr="00C36E9F">
              <w:rPr>
                <w:lang w:val="uk-UA"/>
              </w:rPr>
              <w:t>2</w:t>
            </w:r>
          </w:p>
        </w:tc>
        <w:tc>
          <w:tcPr>
            <w:tcW w:w="2968" w:type="dxa"/>
            <w:tcBorders>
              <w:top w:val="single" w:sz="4" w:space="0" w:color="auto"/>
              <w:left w:val="single" w:sz="4" w:space="0" w:color="auto"/>
              <w:bottom w:val="single" w:sz="4" w:space="0" w:color="auto"/>
              <w:right w:val="single" w:sz="4" w:space="0" w:color="auto"/>
            </w:tcBorders>
            <w:vAlign w:val="center"/>
          </w:tcPr>
          <w:p w14:paraId="715C131B" w14:textId="77777777" w:rsidR="00C36E9F" w:rsidRPr="00C36E9F" w:rsidRDefault="00C36E9F" w:rsidP="00F8209C">
            <w:pPr>
              <w:ind w:right="180"/>
              <w:rPr>
                <w:lang w:val="uk-UA"/>
              </w:rPr>
            </w:pPr>
            <w:r w:rsidRPr="00C36E9F">
              <w:rPr>
                <w:lang w:val="uk-UA"/>
              </w:rPr>
              <w:t>Оформлення тексту реферату</w:t>
            </w:r>
          </w:p>
        </w:tc>
        <w:tc>
          <w:tcPr>
            <w:tcW w:w="1483" w:type="dxa"/>
            <w:tcBorders>
              <w:top w:val="single" w:sz="4" w:space="0" w:color="auto"/>
              <w:left w:val="single" w:sz="4" w:space="0" w:color="auto"/>
              <w:bottom w:val="single" w:sz="4" w:space="0" w:color="auto"/>
              <w:right w:val="single" w:sz="4" w:space="0" w:color="auto"/>
            </w:tcBorders>
            <w:vAlign w:val="center"/>
          </w:tcPr>
          <w:p w14:paraId="7455DB41" w14:textId="77777777" w:rsidR="00C36E9F" w:rsidRPr="00C36E9F" w:rsidRDefault="00C36E9F" w:rsidP="00F8209C">
            <w:pPr>
              <w:ind w:left="-95"/>
              <w:rPr>
                <w:lang w:val="uk-UA"/>
              </w:rPr>
            </w:pPr>
            <w:r w:rsidRPr="00C36E9F">
              <w:rPr>
                <w:lang w:val="uk-UA"/>
              </w:rPr>
              <w:t>Перевірка реферату</w:t>
            </w:r>
          </w:p>
        </w:tc>
        <w:tc>
          <w:tcPr>
            <w:tcW w:w="2218" w:type="dxa"/>
            <w:tcBorders>
              <w:top w:val="single" w:sz="4" w:space="0" w:color="auto"/>
              <w:left w:val="single" w:sz="4" w:space="0" w:color="auto"/>
              <w:bottom w:val="single" w:sz="4" w:space="0" w:color="auto"/>
              <w:right w:val="single" w:sz="4" w:space="0" w:color="auto"/>
            </w:tcBorders>
            <w:vAlign w:val="center"/>
          </w:tcPr>
          <w:p w14:paraId="1CC954E9" w14:textId="77777777" w:rsidR="00C36E9F" w:rsidRPr="00C36E9F" w:rsidRDefault="00C36E9F" w:rsidP="00F8209C">
            <w:pPr>
              <w:ind w:right="-108"/>
              <w:rPr>
                <w:lang w:val="uk-UA"/>
              </w:rPr>
            </w:pPr>
            <w:r w:rsidRPr="00C36E9F">
              <w:rPr>
                <w:lang w:val="uk-UA"/>
              </w:rPr>
              <w:t>Список літератури по темі</w:t>
            </w:r>
          </w:p>
        </w:tc>
      </w:tr>
      <w:tr w:rsidR="00C36E9F" w:rsidRPr="00C36E9F" w14:paraId="0ECB6824"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783EB608" w14:textId="77777777" w:rsidR="00C36E9F" w:rsidRPr="00C36E9F" w:rsidRDefault="00C36E9F" w:rsidP="00F8209C">
            <w:pPr>
              <w:ind w:right="-146"/>
              <w:rPr>
                <w:lang w:val="uk-UA"/>
              </w:rPr>
            </w:pPr>
          </w:p>
        </w:tc>
        <w:tc>
          <w:tcPr>
            <w:tcW w:w="2575" w:type="dxa"/>
            <w:tcBorders>
              <w:top w:val="single" w:sz="4" w:space="0" w:color="auto"/>
              <w:left w:val="single" w:sz="4" w:space="0" w:color="auto"/>
              <w:bottom w:val="single" w:sz="4" w:space="0" w:color="auto"/>
              <w:right w:val="single" w:sz="4" w:space="0" w:color="auto"/>
            </w:tcBorders>
            <w:vAlign w:val="center"/>
          </w:tcPr>
          <w:p w14:paraId="18DA43A0" w14:textId="77777777" w:rsidR="00C36E9F" w:rsidRPr="00C36E9F" w:rsidRDefault="00C36E9F" w:rsidP="00F8209C">
            <w:pPr>
              <w:rPr>
                <w:color w:val="000000"/>
                <w:w w:val="104"/>
                <w:lang w:val="uk-UA"/>
              </w:rPr>
            </w:pPr>
            <w:r w:rsidRPr="00C36E9F">
              <w:rPr>
                <w:color w:val="000000"/>
                <w:w w:val="104"/>
                <w:lang w:val="uk-UA"/>
              </w:rPr>
              <w:t>Усього на модуль</w:t>
            </w:r>
          </w:p>
        </w:tc>
        <w:tc>
          <w:tcPr>
            <w:tcW w:w="724" w:type="dxa"/>
            <w:tcBorders>
              <w:top w:val="single" w:sz="4" w:space="0" w:color="auto"/>
              <w:left w:val="single" w:sz="4" w:space="0" w:color="auto"/>
              <w:bottom w:val="single" w:sz="4" w:space="0" w:color="auto"/>
              <w:right w:val="single" w:sz="4" w:space="0" w:color="auto"/>
            </w:tcBorders>
            <w:vAlign w:val="center"/>
          </w:tcPr>
          <w:p w14:paraId="08610833" w14:textId="77777777" w:rsidR="00C36E9F" w:rsidRPr="00C36E9F" w:rsidRDefault="00C36E9F" w:rsidP="00F8209C">
            <w:pPr>
              <w:ind w:right="180"/>
              <w:jc w:val="center"/>
              <w:rPr>
                <w:lang w:val="uk-UA"/>
              </w:rPr>
            </w:pPr>
            <w:r w:rsidRPr="00C36E9F">
              <w:rPr>
                <w:lang w:val="uk-UA"/>
              </w:rPr>
              <w:t>26</w:t>
            </w:r>
          </w:p>
        </w:tc>
        <w:tc>
          <w:tcPr>
            <w:tcW w:w="2968" w:type="dxa"/>
            <w:tcBorders>
              <w:top w:val="single" w:sz="4" w:space="0" w:color="auto"/>
              <w:left w:val="single" w:sz="4" w:space="0" w:color="auto"/>
              <w:bottom w:val="single" w:sz="4" w:space="0" w:color="auto"/>
              <w:right w:val="single" w:sz="4" w:space="0" w:color="auto"/>
            </w:tcBorders>
            <w:vAlign w:val="center"/>
          </w:tcPr>
          <w:p w14:paraId="0D84536A"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2880B68B"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6CE7AC57" w14:textId="77777777" w:rsidR="00C36E9F" w:rsidRPr="00C36E9F" w:rsidRDefault="00C36E9F" w:rsidP="00F8209C">
            <w:pPr>
              <w:ind w:right="-108"/>
              <w:rPr>
                <w:lang w:val="uk-UA"/>
              </w:rPr>
            </w:pPr>
          </w:p>
        </w:tc>
      </w:tr>
      <w:tr w:rsidR="00C36E9F" w:rsidRPr="00C36E9F" w14:paraId="229DFE28"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2C66DB29"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00F28293" w14:textId="77777777" w:rsidR="00C36E9F" w:rsidRPr="00C36E9F" w:rsidRDefault="00C36E9F" w:rsidP="00F8209C">
            <w:pPr>
              <w:jc w:val="right"/>
              <w:rPr>
                <w:color w:val="000000"/>
                <w:w w:val="104"/>
                <w:lang w:val="uk-UA"/>
              </w:rPr>
            </w:pPr>
            <w:r w:rsidRPr="00C36E9F">
              <w:rPr>
                <w:color w:val="000000"/>
                <w:w w:val="104"/>
                <w:lang w:val="uk-UA"/>
              </w:rPr>
              <w:t>Усього на семестр</w:t>
            </w:r>
          </w:p>
        </w:tc>
        <w:tc>
          <w:tcPr>
            <w:tcW w:w="724" w:type="dxa"/>
            <w:tcBorders>
              <w:top w:val="single" w:sz="4" w:space="0" w:color="auto"/>
              <w:left w:val="single" w:sz="4" w:space="0" w:color="auto"/>
              <w:bottom w:val="single" w:sz="4" w:space="0" w:color="auto"/>
              <w:right w:val="single" w:sz="4" w:space="0" w:color="auto"/>
            </w:tcBorders>
            <w:vAlign w:val="center"/>
            <w:hideMark/>
          </w:tcPr>
          <w:p w14:paraId="7287EA3C" w14:textId="77777777" w:rsidR="00C36E9F" w:rsidRPr="00C36E9F" w:rsidRDefault="00C36E9F" w:rsidP="00F8209C">
            <w:pPr>
              <w:ind w:right="180"/>
              <w:jc w:val="center"/>
              <w:rPr>
                <w:lang w:val="uk-UA"/>
              </w:rPr>
            </w:pPr>
            <w:r w:rsidRPr="00C36E9F">
              <w:rPr>
                <w:lang w:val="uk-UA"/>
              </w:rPr>
              <w:t>26</w:t>
            </w:r>
          </w:p>
        </w:tc>
        <w:tc>
          <w:tcPr>
            <w:tcW w:w="2968" w:type="dxa"/>
            <w:tcBorders>
              <w:top w:val="single" w:sz="4" w:space="0" w:color="auto"/>
              <w:left w:val="single" w:sz="4" w:space="0" w:color="auto"/>
              <w:bottom w:val="single" w:sz="4" w:space="0" w:color="auto"/>
              <w:right w:val="single" w:sz="4" w:space="0" w:color="auto"/>
            </w:tcBorders>
            <w:vAlign w:val="center"/>
          </w:tcPr>
          <w:p w14:paraId="6331FFC6"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102E3D9A"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58FDFB49" w14:textId="77777777" w:rsidR="00C36E9F" w:rsidRPr="00C36E9F" w:rsidRDefault="00C36E9F" w:rsidP="00F8209C">
            <w:pPr>
              <w:ind w:right="-108"/>
              <w:rPr>
                <w:lang w:val="uk-UA"/>
              </w:rPr>
            </w:pPr>
          </w:p>
        </w:tc>
      </w:tr>
      <w:tr w:rsidR="00C36E9F" w:rsidRPr="00C36E9F" w14:paraId="1EC44109" w14:textId="77777777" w:rsidTr="00F8209C">
        <w:tc>
          <w:tcPr>
            <w:tcW w:w="637" w:type="dxa"/>
            <w:tcBorders>
              <w:top w:val="single" w:sz="4" w:space="0" w:color="auto"/>
              <w:left w:val="single" w:sz="4" w:space="0" w:color="auto"/>
              <w:bottom w:val="single" w:sz="4" w:space="0" w:color="auto"/>
              <w:right w:val="single" w:sz="4" w:space="0" w:color="auto"/>
            </w:tcBorders>
            <w:vAlign w:val="center"/>
          </w:tcPr>
          <w:p w14:paraId="222C07D2" w14:textId="77777777" w:rsidR="00C36E9F" w:rsidRPr="00C36E9F" w:rsidRDefault="00C36E9F" w:rsidP="00F8209C">
            <w:pPr>
              <w:ind w:right="180"/>
              <w:rPr>
                <w:lang w:val="uk-UA"/>
              </w:rPr>
            </w:pPr>
          </w:p>
        </w:tc>
        <w:tc>
          <w:tcPr>
            <w:tcW w:w="2575" w:type="dxa"/>
            <w:tcBorders>
              <w:top w:val="single" w:sz="4" w:space="0" w:color="auto"/>
              <w:left w:val="single" w:sz="4" w:space="0" w:color="auto"/>
              <w:bottom w:val="single" w:sz="4" w:space="0" w:color="auto"/>
              <w:right w:val="single" w:sz="4" w:space="0" w:color="auto"/>
            </w:tcBorders>
            <w:vAlign w:val="center"/>
            <w:hideMark/>
          </w:tcPr>
          <w:p w14:paraId="0E34BB1D" w14:textId="77777777" w:rsidR="00C36E9F" w:rsidRPr="00C36E9F" w:rsidRDefault="00C36E9F" w:rsidP="00F8209C">
            <w:pPr>
              <w:jc w:val="right"/>
              <w:rPr>
                <w:color w:val="000000"/>
                <w:w w:val="104"/>
                <w:lang w:val="uk-UA"/>
              </w:rPr>
            </w:pPr>
            <w:r w:rsidRPr="00C36E9F">
              <w:rPr>
                <w:color w:val="000000"/>
                <w:w w:val="104"/>
                <w:lang w:val="uk-UA"/>
              </w:rPr>
              <w:t>Усього на курс</w:t>
            </w:r>
          </w:p>
        </w:tc>
        <w:tc>
          <w:tcPr>
            <w:tcW w:w="724" w:type="dxa"/>
            <w:tcBorders>
              <w:top w:val="single" w:sz="4" w:space="0" w:color="auto"/>
              <w:left w:val="single" w:sz="4" w:space="0" w:color="auto"/>
              <w:bottom w:val="single" w:sz="4" w:space="0" w:color="auto"/>
              <w:right w:val="single" w:sz="4" w:space="0" w:color="auto"/>
            </w:tcBorders>
            <w:vAlign w:val="center"/>
            <w:hideMark/>
          </w:tcPr>
          <w:p w14:paraId="17FB0760" w14:textId="77777777" w:rsidR="00C36E9F" w:rsidRPr="00C36E9F" w:rsidRDefault="00C36E9F" w:rsidP="00F8209C">
            <w:pPr>
              <w:ind w:right="180"/>
              <w:jc w:val="center"/>
              <w:rPr>
                <w:lang w:val="uk-UA"/>
              </w:rPr>
            </w:pPr>
            <w:r w:rsidRPr="00C36E9F">
              <w:rPr>
                <w:lang w:val="uk-UA"/>
              </w:rPr>
              <w:t>52</w:t>
            </w:r>
          </w:p>
        </w:tc>
        <w:tc>
          <w:tcPr>
            <w:tcW w:w="2968" w:type="dxa"/>
            <w:tcBorders>
              <w:top w:val="single" w:sz="4" w:space="0" w:color="auto"/>
              <w:left w:val="single" w:sz="4" w:space="0" w:color="auto"/>
              <w:bottom w:val="single" w:sz="4" w:space="0" w:color="auto"/>
              <w:right w:val="single" w:sz="4" w:space="0" w:color="auto"/>
            </w:tcBorders>
            <w:vAlign w:val="center"/>
          </w:tcPr>
          <w:p w14:paraId="1456BE6D" w14:textId="77777777" w:rsidR="00C36E9F" w:rsidRPr="00C36E9F" w:rsidRDefault="00C36E9F" w:rsidP="00F8209C">
            <w:pPr>
              <w:ind w:right="180"/>
              <w:rPr>
                <w:lang w:val="uk-UA"/>
              </w:rPr>
            </w:pPr>
          </w:p>
        </w:tc>
        <w:tc>
          <w:tcPr>
            <w:tcW w:w="1483" w:type="dxa"/>
            <w:tcBorders>
              <w:top w:val="single" w:sz="4" w:space="0" w:color="auto"/>
              <w:left w:val="single" w:sz="4" w:space="0" w:color="auto"/>
              <w:bottom w:val="single" w:sz="4" w:space="0" w:color="auto"/>
              <w:right w:val="single" w:sz="4" w:space="0" w:color="auto"/>
            </w:tcBorders>
            <w:vAlign w:val="center"/>
          </w:tcPr>
          <w:p w14:paraId="5ED41930" w14:textId="77777777" w:rsidR="00C36E9F" w:rsidRPr="00C36E9F" w:rsidRDefault="00C36E9F" w:rsidP="00F8209C">
            <w:pPr>
              <w:ind w:left="-95"/>
              <w:rPr>
                <w:lang w:val="uk-UA"/>
              </w:rPr>
            </w:pPr>
          </w:p>
        </w:tc>
        <w:tc>
          <w:tcPr>
            <w:tcW w:w="2218" w:type="dxa"/>
            <w:tcBorders>
              <w:top w:val="single" w:sz="4" w:space="0" w:color="auto"/>
              <w:left w:val="single" w:sz="4" w:space="0" w:color="auto"/>
              <w:bottom w:val="single" w:sz="4" w:space="0" w:color="auto"/>
              <w:right w:val="single" w:sz="4" w:space="0" w:color="auto"/>
            </w:tcBorders>
            <w:vAlign w:val="center"/>
          </w:tcPr>
          <w:p w14:paraId="09D72C1E" w14:textId="77777777" w:rsidR="00C36E9F" w:rsidRPr="00C36E9F" w:rsidRDefault="00C36E9F" w:rsidP="00F8209C">
            <w:pPr>
              <w:ind w:right="-108"/>
              <w:rPr>
                <w:lang w:val="uk-UA"/>
              </w:rPr>
            </w:pPr>
          </w:p>
        </w:tc>
      </w:tr>
    </w:tbl>
    <w:p w14:paraId="17D8D602" w14:textId="77777777" w:rsidR="00652BEA" w:rsidRPr="00025DFC" w:rsidRDefault="00652BEA" w:rsidP="00652BEA">
      <w:pPr>
        <w:jc w:val="both"/>
        <w:rPr>
          <w:lang w:val="en-US"/>
        </w:rPr>
      </w:pPr>
    </w:p>
    <w:p w14:paraId="7496CB50" w14:textId="77777777" w:rsidR="00652BEA" w:rsidRPr="00025DFC" w:rsidRDefault="00652BEA" w:rsidP="00652BEA">
      <w:pPr>
        <w:jc w:val="both"/>
        <w:rPr>
          <w:lang w:val="en-US"/>
        </w:rPr>
      </w:pPr>
    </w:p>
    <w:p w14:paraId="2CA6269E" w14:textId="6912BB8A" w:rsidR="00652BEA" w:rsidRPr="004F720E" w:rsidRDefault="00652BEA" w:rsidP="004F720E">
      <w:pPr>
        <w:spacing w:after="160" w:line="259" w:lineRule="auto"/>
        <w:jc w:val="center"/>
        <w:rPr>
          <w:rFonts w:eastAsia="Calibri"/>
          <w:b/>
          <w:lang w:val="uk-UA" w:eastAsia="en-US"/>
        </w:rPr>
      </w:pPr>
      <w:r w:rsidRPr="004F720E">
        <w:rPr>
          <w:b/>
          <w:lang w:val="uk-UA"/>
        </w:rPr>
        <w:t>Питання для проведення диференційованого заліку</w:t>
      </w:r>
    </w:p>
    <w:p w14:paraId="79906657" w14:textId="206252E7" w:rsidR="00652BEA" w:rsidRDefault="00652BEA" w:rsidP="00C36E9F">
      <w:pPr>
        <w:jc w:val="both"/>
        <w:rPr>
          <w:lang w:val="uk-UA"/>
        </w:rPr>
      </w:pPr>
    </w:p>
    <w:p w14:paraId="6C87E667" w14:textId="77777777" w:rsidR="00C36E9F" w:rsidRPr="00C36E9F" w:rsidRDefault="00C36E9F" w:rsidP="00C36E9F">
      <w:pPr>
        <w:numPr>
          <w:ilvl w:val="0"/>
          <w:numId w:val="12"/>
        </w:numPr>
        <w:ind w:left="782" w:hanging="357"/>
        <w:rPr>
          <w:lang w:val="uk-UA"/>
        </w:rPr>
      </w:pPr>
      <w:r w:rsidRPr="00C36E9F">
        <w:rPr>
          <w:lang w:val="uk-UA"/>
        </w:rPr>
        <w:t>Інтелектуальна свобода та право людини на інформацію.</w:t>
      </w:r>
    </w:p>
    <w:p w14:paraId="349EF8E7" w14:textId="77777777" w:rsidR="00C36E9F" w:rsidRPr="00C36E9F" w:rsidRDefault="00C36E9F" w:rsidP="00C36E9F">
      <w:pPr>
        <w:numPr>
          <w:ilvl w:val="0"/>
          <w:numId w:val="12"/>
        </w:numPr>
        <w:ind w:left="782" w:hanging="357"/>
        <w:rPr>
          <w:lang w:val="uk-UA"/>
        </w:rPr>
      </w:pPr>
      <w:r w:rsidRPr="00C36E9F">
        <w:rPr>
          <w:lang w:val="uk-UA"/>
        </w:rPr>
        <w:t>Основна мета діяльності бібліотек.</w:t>
      </w:r>
    </w:p>
    <w:p w14:paraId="51BF7695" w14:textId="77777777" w:rsidR="00C36E9F" w:rsidRPr="00C36E9F" w:rsidRDefault="00C36E9F" w:rsidP="00C36E9F">
      <w:pPr>
        <w:numPr>
          <w:ilvl w:val="0"/>
          <w:numId w:val="12"/>
        </w:numPr>
        <w:ind w:left="782" w:hanging="357"/>
        <w:rPr>
          <w:lang w:val="uk-UA"/>
        </w:rPr>
      </w:pPr>
      <w:r w:rsidRPr="00C36E9F">
        <w:rPr>
          <w:lang w:val="uk-UA"/>
        </w:rPr>
        <w:t>Державна політика в галузі бібліотечної справи.</w:t>
      </w:r>
    </w:p>
    <w:p w14:paraId="3935029A" w14:textId="7F0923E8" w:rsidR="00C36E9F" w:rsidRPr="00C36E9F" w:rsidRDefault="00C36E9F" w:rsidP="00C36E9F">
      <w:pPr>
        <w:numPr>
          <w:ilvl w:val="0"/>
          <w:numId w:val="12"/>
        </w:numPr>
        <w:ind w:left="782" w:hanging="357"/>
        <w:rPr>
          <w:lang w:val="uk-UA"/>
        </w:rPr>
      </w:pPr>
      <w:r w:rsidRPr="00C36E9F">
        <w:rPr>
          <w:lang w:val="uk-UA"/>
        </w:rPr>
        <w:t>Система навчальних закладів в Україні.</w:t>
      </w:r>
    </w:p>
    <w:p w14:paraId="41B1AAEE" w14:textId="77777777" w:rsidR="00C36E9F" w:rsidRPr="00C36E9F" w:rsidRDefault="00C36E9F" w:rsidP="00C36E9F">
      <w:pPr>
        <w:numPr>
          <w:ilvl w:val="0"/>
          <w:numId w:val="12"/>
        </w:numPr>
        <w:ind w:left="782" w:hanging="357"/>
        <w:rPr>
          <w:lang w:val="uk-UA"/>
        </w:rPr>
      </w:pPr>
      <w:r w:rsidRPr="00C36E9F">
        <w:rPr>
          <w:lang w:val="uk-UA"/>
        </w:rPr>
        <w:t>Становлення бібліотечної освіти.</w:t>
      </w:r>
    </w:p>
    <w:p w14:paraId="57F75642" w14:textId="77777777" w:rsidR="00C36E9F" w:rsidRPr="00C36E9F" w:rsidRDefault="00C36E9F" w:rsidP="00C36E9F">
      <w:pPr>
        <w:numPr>
          <w:ilvl w:val="0"/>
          <w:numId w:val="12"/>
        </w:numPr>
        <w:ind w:left="782" w:hanging="357"/>
        <w:rPr>
          <w:lang w:val="uk-UA"/>
        </w:rPr>
      </w:pPr>
      <w:r w:rsidRPr="00C36E9F">
        <w:rPr>
          <w:lang w:val="uk-UA"/>
        </w:rPr>
        <w:t>Шляхи отримання професійних знань.</w:t>
      </w:r>
    </w:p>
    <w:p w14:paraId="46B50E19" w14:textId="77777777" w:rsidR="00C36E9F" w:rsidRPr="00C36E9F" w:rsidRDefault="00C36E9F" w:rsidP="00C36E9F">
      <w:pPr>
        <w:numPr>
          <w:ilvl w:val="0"/>
          <w:numId w:val="12"/>
        </w:numPr>
        <w:ind w:left="782" w:hanging="357"/>
        <w:rPr>
          <w:lang w:val="uk-UA"/>
        </w:rPr>
      </w:pPr>
      <w:r w:rsidRPr="00C36E9F">
        <w:rPr>
          <w:lang w:val="uk-UA"/>
        </w:rPr>
        <w:t>Види занять в навчальному закладі.</w:t>
      </w:r>
    </w:p>
    <w:p w14:paraId="2AEAB30B" w14:textId="77777777" w:rsidR="00C36E9F" w:rsidRPr="00C36E9F" w:rsidRDefault="00C36E9F" w:rsidP="00C36E9F">
      <w:pPr>
        <w:numPr>
          <w:ilvl w:val="0"/>
          <w:numId w:val="12"/>
        </w:numPr>
        <w:ind w:left="782" w:hanging="357"/>
        <w:rPr>
          <w:lang w:val="uk-UA"/>
        </w:rPr>
      </w:pPr>
      <w:r w:rsidRPr="00C36E9F">
        <w:rPr>
          <w:lang w:val="uk-UA"/>
        </w:rPr>
        <w:t>Обов’язки та права студентів.</w:t>
      </w:r>
    </w:p>
    <w:p w14:paraId="08E37E4C" w14:textId="77777777" w:rsidR="00C36E9F" w:rsidRPr="00C36E9F" w:rsidRDefault="00C36E9F" w:rsidP="00C36E9F">
      <w:pPr>
        <w:numPr>
          <w:ilvl w:val="0"/>
          <w:numId w:val="12"/>
        </w:numPr>
        <w:ind w:left="782" w:hanging="357"/>
        <w:rPr>
          <w:lang w:val="uk-UA"/>
        </w:rPr>
      </w:pPr>
      <w:r w:rsidRPr="00C36E9F">
        <w:rPr>
          <w:lang w:val="uk-UA"/>
        </w:rPr>
        <w:t>Самостійна робота студентів.</w:t>
      </w:r>
    </w:p>
    <w:p w14:paraId="1A70E029" w14:textId="77777777" w:rsidR="00C36E9F" w:rsidRPr="00C36E9F" w:rsidRDefault="00C36E9F" w:rsidP="00C36E9F">
      <w:pPr>
        <w:numPr>
          <w:ilvl w:val="0"/>
          <w:numId w:val="12"/>
        </w:numPr>
        <w:ind w:left="782" w:hanging="357"/>
        <w:rPr>
          <w:lang w:val="uk-UA"/>
        </w:rPr>
      </w:pPr>
      <w:r w:rsidRPr="00C36E9F">
        <w:rPr>
          <w:lang w:val="uk-UA"/>
        </w:rPr>
        <w:t>Ефективна організація самостійної роботи.</w:t>
      </w:r>
    </w:p>
    <w:p w14:paraId="7754415C" w14:textId="77777777" w:rsidR="00C36E9F" w:rsidRPr="00C36E9F" w:rsidRDefault="00C36E9F" w:rsidP="00C36E9F">
      <w:pPr>
        <w:numPr>
          <w:ilvl w:val="0"/>
          <w:numId w:val="12"/>
        </w:numPr>
        <w:ind w:left="782" w:hanging="357"/>
        <w:rPr>
          <w:lang w:val="uk-UA"/>
        </w:rPr>
      </w:pPr>
      <w:r w:rsidRPr="00C36E9F">
        <w:rPr>
          <w:lang w:val="uk-UA"/>
        </w:rPr>
        <w:t>Особливості роботи з періодичними виданнями.</w:t>
      </w:r>
    </w:p>
    <w:p w14:paraId="765C56A9" w14:textId="77777777" w:rsidR="00C36E9F" w:rsidRPr="00C36E9F" w:rsidRDefault="00C36E9F" w:rsidP="00C36E9F">
      <w:pPr>
        <w:numPr>
          <w:ilvl w:val="0"/>
          <w:numId w:val="12"/>
        </w:numPr>
        <w:ind w:left="782" w:hanging="357"/>
        <w:rPr>
          <w:lang w:val="uk-UA"/>
        </w:rPr>
      </w:pPr>
      <w:r w:rsidRPr="00C36E9F">
        <w:rPr>
          <w:lang w:val="uk-UA"/>
        </w:rPr>
        <w:t>Особливості роботи з Інтернет-ресурсами.</w:t>
      </w:r>
    </w:p>
    <w:p w14:paraId="4F75957E" w14:textId="77777777" w:rsidR="00C36E9F" w:rsidRPr="00C36E9F" w:rsidRDefault="00C36E9F" w:rsidP="00C36E9F">
      <w:pPr>
        <w:numPr>
          <w:ilvl w:val="0"/>
          <w:numId w:val="12"/>
        </w:numPr>
        <w:ind w:left="782" w:hanging="357"/>
        <w:rPr>
          <w:lang w:val="uk-UA"/>
        </w:rPr>
      </w:pPr>
      <w:r w:rsidRPr="00C36E9F">
        <w:rPr>
          <w:lang w:val="uk-UA"/>
        </w:rPr>
        <w:t>Правила складання конспекту.</w:t>
      </w:r>
    </w:p>
    <w:p w14:paraId="6CF4E59A" w14:textId="77777777" w:rsidR="00C36E9F" w:rsidRPr="00C36E9F" w:rsidRDefault="00C36E9F" w:rsidP="00C36E9F">
      <w:pPr>
        <w:numPr>
          <w:ilvl w:val="0"/>
          <w:numId w:val="12"/>
        </w:numPr>
        <w:ind w:left="782" w:hanging="357"/>
        <w:rPr>
          <w:lang w:val="uk-UA"/>
        </w:rPr>
      </w:pPr>
      <w:r w:rsidRPr="00C36E9F">
        <w:rPr>
          <w:lang w:val="uk-UA"/>
        </w:rPr>
        <w:t>Послідовність роботи з книгою.</w:t>
      </w:r>
    </w:p>
    <w:p w14:paraId="0A193531" w14:textId="77777777" w:rsidR="00C36E9F" w:rsidRPr="00C36E9F" w:rsidRDefault="00C36E9F" w:rsidP="00C36E9F">
      <w:pPr>
        <w:numPr>
          <w:ilvl w:val="0"/>
          <w:numId w:val="12"/>
        </w:numPr>
        <w:ind w:left="782" w:hanging="357"/>
        <w:rPr>
          <w:lang w:val="uk-UA"/>
        </w:rPr>
      </w:pPr>
      <w:r w:rsidRPr="00C36E9F">
        <w:rPr>
          <w:lang w:val="uk-UA"/>
        </w:rPr>
        <w:t>Методика написання реферату.</w:t>
      </w:r>
    </w:p>
    <w:p w14:paraId="34F48D82" w14:textId="77777777" w:rsidR="00C36E9F" w:rsidRDefault="00C36E9F">
      <w:pPr>
        <w:spacing w:after="160" w:line="259" w:lineRule="auto"/>
        <w:rPr>
          <w:b/>
        </w:rPr>
      </w:pPr>
      <w:r>
        <w:rPr>
          <w:b/>
        </w:rPr>
        <w:br w:type="page"/>
      </w:r>
    </w:p>
    <w:p w14:paraId="63971104" w14:textId="7713280E" w:rsidR="00652BEA" w:rsidRPr="004F720E" w:rsidRDefault="00652BEA" w:rsidP="00652BEA">
      <w:pPr>
        <w:jc w:val="center"/>
      </w:pPr>
      <w:r w:rsidRPr="004F720E">
        <w:rPr>
          <w:b/>
        </w:rPr>
        <w:lastRenderedPageBreak/>
        <w:t>СПИСОК РЕКОМЕНДОВАНИХ ДЖЕРЕЛ</w:t>
      </w:r>
      <w:r w:rsidRPr="004F720E">
        <w:t> </w:t>
      </w:r>
    </w:p>
    <w:p w14:paraId="3574A311" w14:textId="77777777" w:rsidR="00652BEA" w:rsidRPr="004F720E" w:rsidRDefault="00652BEA" w:rsidP="00652BEA">
      <w:pPr>
        <w:jc w:val="center"/>
        <w:rPr>
          <w:b/>
        </w:rPr>
      </w:pPr>
    </w:p>
    <w:p w14:paraId="6EB1D802" w14:textId="77777777" w:rsidR="004F720E" w:rsidRPr="004F720E" w:rsidRDefault="004F720E" w:rsidP="004F720E">
      <w:pPr>
        <w:pStyle w:val="a4"/>
        <w:numPr>
          <w:ilvl w:val="0"/>
          <w:numId w:val="13"/>
        </w:numPr>
        <w:tabs>
          <w:tab w:val="left" w:pos="851"/>
          <w:tab w:val="left" w:pos="1701"/>
        </w:tabs>
        <w:spacing w:before="0" w:beforeAutospacing="0" w:after="0" w:afterAutospacing="0"/>
        <w:ind w:left="0" w:firstLine="567"/>
        <w:jc w:val="both"/>
      </w:pPr>
      <w:r w:rsidRPr="004F720E">
        <w:t xml:space="preserve">Богданова, І. М. </w:t>
      </w:r>
      <w:proofErr w:type="spellStart"/>
      <w:r w:rsidRPr="004F720E">
        <w:t>Соціальна</w:t>
      </w:r>
      <w:proofErr w:type="spellEnd"/>
      <w:r w:rsidRPr="004F720E">
        <w:t xml:space="preserve"> </w:t>
      </w:r>
      <w:proofErr w:type="spellStart"/>
      <w:r w:rsidRPr="004F720E">
        <w:t>педагогіка</w:t>
      </w:r>
      <w:proofErr w:type="spellEnd"/>
      <w:r w:rsidRPr="004F720E">
        <w:t xml:space="preserve">: </w:t>
      </w:r>
      <w:proofErr w:type="spellStart"/>
      <w:r w:rsidRPr="004F720E">
        <w:t>навчальний</w:t>
      </w:r>
      <w:proofErr w:type="spellEnd"/>
      <w:r w:rsidRPr="004F720E">
        <w:t xml:space="preserve"> </w:t>
      </w:r>
      <w:proofErr w:type="spellStart"/>
      <w:r w:rsidRPr="004F720E">
        <w:t>посібник</w:t>
      </w:r>
      <w:proofErr w:type="spellEnd"/>
      <w:r w:rsidRPr="004F720E">
        <w:t xml:space="preserve"> </w:t>
      </w:r>
      <w:r w:rsidRPr="004F720E">
        <w:rPr>
          <w:color w:val="111111"/>
          <w:shd w:val="clear" w:color="auto" w:fill="FFFFFF"/>
        </w:rPr>
        <w:t>[Текст]</w:t>
      </w:r>
      <w:r w:rsidRPr="004F720E">
        <w:t xml:space="preserve">/ І. М. Богданова. – </w:t>
      </w:r>
      <w:proofErr w:type="spellStart"/>
      <w:proofErr w:type="gramStart"/>
      <w:r w:rsidRPr="004F720E">
        <w:t>Київ</w:t>
      </w:r>
      <w:proofErr w:type="spellEnd"/>
      <w:r w:rsidRPr="004F720E">
        <w:t xml:space="preserve"> :</w:t>
      </w:r>
      <w:proofErr w:type="gramEnd"/>
      <w:r w:rsidRPr="004F720E">
        <w:t xml:space="preserve"> </w:t>
      </w:r>
      <w:proofErr w:type="spellStart"/>
      <w:r w:rsidRPr="004F720E">
        <w:t>Знання</w:t>
      </w:r>
      <w:proofErr w:type="spellEnd"/>
      <w:r w:rsidRPr="004F720E">
        <w:t>, 2008. – 343 с.</w:t>
      </w:r>
    </w:p>
    <w:p w14:paraId="37B8B6FE" w14:textId="77777777" w:rsidR="004F720E" w:rsidRPr="004F720E" w:rsidRDefault="004F720E" w:rsidP="004F720E">
      <w:pPr>
        <w:pStyle w:val="a4"/>
        <w:numPr>
          <w:ilvl w:val="0"/>
          <w:numId w:val="13"/>
        </w:numPr>
        <w:tabs>
          <w:tab w:val="left" w:pos="851"/>
          <w:tab w:val="left" w:pos="1701"/>
        </w:tabs>
        <w:spacing w:before="0" w:beforeAutospacing="0" w:after="0" w:afterAutospacing="0"/>
        <w:ind w:left="0" w:firstLine="567"/>
        <w:jc w:val="both"/>
      </w:pPr>
      <w:proofErr w:type="spellStart"/>
      <w:r w:rsidRPr="004F720E">
        <w:t>Волошко</w:t>
      </w:r>
      <w:proofErr w:type="spellEnd"/>
      <w:r w:rsidRPr="004F720E">
        <w:t xml:space="preserve">, Л. Б. </w:t>
      </w:r>
      <w:proofErr w:type="spellStart"/>
      <w:r w:rsidRPr="004F720E">
        <w:t>Технологія</w:t>
      </w:r>
      <w:proofErr w:type="spellEnd"/>
      <w:r w:rsidRPr="004F720E">
        <w:t xml:space="preserve"> </w:t>
      </w:r>
      <w:proofErr w:type="spellStart"/>
      <w:r w:rsidRPr="004F720E">
        <w:t>організації</w:t>
      </w:r>
      <w:proofErr w:type="spellEnd"/>
      <w:r w:rsidRPr="004F720E">
        <w:t xml:space="preserve"> </w:t>
      </w:r>
      <w:proofErr w:type="spellStart"/>
      <w:r w:rsidRPr="004F720E">
        <w:t>самостійної</w:t>
      </w:r>
      <w:proofErr w:type="spellEnd"/>
      <w:r w:rsidRPr="004F720E">
        <w:t xml:space="preserve"> </w:t>
      </w:r>
      <w:proofErr w:type="spellStart"/>
      <w:r w:rsidRPr="004F720E">
        <w:t>роботи</w:t>
      </w:r>
      <w:proofErr w:type="spellEnd"/>
      <w:r w:rsidRPr="004F720E">
        <w:t xml:space="preserve"> </w:t>
      </w:r>
      <w:proofErr w:type="spellStart"/>
      <w:r w:rsidRPr="004F720E">
        <w:t>студентів</w:t>
      </w:r>
      <w:proofErr w:type="spellEnd"/>
      <w:r w:rsidRPr="004F720E">
        <w:t xml:space="preserve"> </w:t>
      </w:r>
      <w:r w:rsidRPr="004F720E">
        <w:rPr>
          <w:color w:val="111111"/>
          <w:shd w:val="clear" w:color="auto" w:fill="FFFFFF"/>
        </w:rPr>
        <w:t>[</w:t>
      </w:r>
      <w:proofErr w:type="spellStart"/>
      <w:r w:rsidRPr="004F720E">
        <w:rPr>
          <w:color w:val="111111"/>
          <w:shd w:val="clear" w:color="auto" w:fill="FFFFFF"/>
        </w:rPr>
        <w:t>Електронний</w:t>
      </w:r>
      <w:proofErr w:type="spellEnd"/>
      <w:r w:rsidRPr="004F720E">
        <w:rPr>
          <w:color w:val="111111"/>
          <w:shd w:val="clear" w:color="auto" w:fill="FFFFFF"/>
        </w:rPr>
        <w:t xml:space="preserve"> ресурс] </w:t>
      </w:r>
      <w:r w:rsidRPr="004F720E">
        <w:t xml:space="preserve">/ Л. Б. </w:t>
      </w:r>
      <w:proofErr w:type="spellStart"/>
      <w:r w:rsidRPr="004F720E">
        <w:t>Волошко</w:t>
      </w:r>
      <w:proofErr w:type="spellEnd"/>
      <w:r w:rsidRPr="004F720E">
        <w:t xml:space="preserve"> // </w:t>
      </w:r>
      <w:proofErr w:type="spellStart"/>
      <w:r w:rsidRPr="004F720E">
        <w:t>Педагогіка</w:t>
      </w:r>
      <w:proofErr w:type="spellEnd"/>
      <w:r w:rsidRPr="004F720E">
        <w:t xml:space="preserve">, </w:t>
      </w:r>
      <w:proofErr w:type="spellStart"/>
      <w:r w:rsidRPr="004F720E">
        <w:t>психологія</w:t>
      </w:r>
      <w:proofErr w:type="spellEnd"/>
      <w:r w:rsidRPr="004F720E">
        <w:t xml:space="preserve"> та медико-</w:t>
      </w:r>
      <w:proofErr w:type="spellStart"/>
      <w:r w:rsidRPr="004F720E">
        <w:t>біологічні</w:t>
      </w:r>
      <w:proofErr w:type="spellEnd"/>
      <w:r w:rsidRPr="004F720E">
        <w:t xml:space="preserve"> </w:t>
      </w:r>
      <w:proofErr w:type="spellStart"/>
      <w:r w:rsidRPr="004F720E">
        <w:t>проблеми</w:t>
      </w:r>
      <w:proofErr w:type="spellEnd"/>
      <w:r w:rsidRPr="004F720E">
        <w:t xml:space="preserve"> </w:t>
      </w:r>
      <w:proofErr w:type="spellStart"/>
      <w:r w:rsidRPr="004F720E">
        <w:t>фізичного</w:t>
      </w:r>
      <w:proofErr w:type="spellEnd"/>
      <w:r w:rsidRPr="004F720E">
        <w:t xml:space="preserve"> </w:t>
      </w:r>
      <w:proofErr w:type="spellStart"/>
      <w:r w:rsidRPr="004F720E">
        <w:t>виховання</w:t>
      </w:r>
      <w:proofErr w:type="spellEnd"/>
      <w:r w:rsidRPr="004F720E">
        <w:t xml:space="preserve"> і спорту. – 2007 – № 1. – Режим доступу: </w:t>
      </w:r>
      <w:hyperlink r:id="rId5" w:history="1">
        <w:r w:rsidRPr="004F720E">
          <w:rPr>
            <w:rStyle w:val="a5"/>
          </w:rPr>
          <w:t>http://archive.nbuv.gov.ua/portal/Soc_Gum/PPMB/texts/2007-01/07vlbsiw.pdf</w:t>
        </w:r>
      </w:hyperlink>
    </w:p>
    <w:p w14:paraId="44510843" w14:textId="77777777" w:rsidR="004F720E" w:rsidRPr="004F720E" w:rsidRDefault="004F720E" w:rsidP="004F720E">
      <w:pPr>
        <w:pStyle w:val="a4"/>
        <w:numPr>
          <w:ilvl w:val="0"/>
          <w:numId w:val="13"/>
        </w:numPr>
        <w:tabs>
          <w:tab w:val="left" w:pos="851"/>
          <w:tab w:val="left" w:pos="1701"/>
        </w:tabs>
        <w:spacing w:before="0" w:beforeAutospacing="0" w:after="0" w:afterAutospacing="0"/>
        <w:ind w:left="0" w:firstLine="567"/>
        <w:jc w:val="both"/>
      </w:pPr>
      <w:r w:rsidRPr="004F720E">
        <w:t xml:space="preserve">Закон </w:t>
      </w:r>
      <w:proofErr w:type="spellStart"/>
      <w:r w:rsidRPr="004F720E">
        <w:t>України</w:t>
      </w:r>
      <w:proofErr w:type="spellEnd"/>
      <w:r w:rsidRPr="004F720E">
        <w:t xml:space="preserve"> «Про </w:t>
      </w:r>
      <w:proofErr w:type="spellStart"/>
      <w:r w:rsidRPr="004F720E">
        <w:t>бібліотеки</w:t>
      </w:r>
      <w:proofErr w:type="spellEnd"/>
      <w:r w:rsidRPr="004F720E">
        <w:t xml:space="preserve"> і </w:t>
      </w:r>
      <w:proofErr w:type="spellStart"/>
      <w:r w:rsidRPr="004F720E">
        <w:t>бібліотечну</w:t>
      </w:r>
      <w:proofErr w:type="spellEnd"/>
      <w:r w:rsidRPr="004F720E">
        <w:t xml:space="preserve"> справу» </w:t>
      </w:r>
      <w:r w:rsidRPr="004F720E">
        <w:rPr>
          <w:shd w:val="clear" w:color="auto" w:fill="FFFFFF"/>
        </w:rPr>
        <w:t>[</w:t>
      </w:r>
      <w:proofErr w:type="spellStart"/>
      <w:r w:rsidRPr="004F720E">
        <w:rPr>
          <w:shd w:val="clear" w:color="auto" w:fill="FFFFFF"/>
        </w:rPr>
        <w:t>Електронний</w:t>
      </w:r>
      <w:proofErr w:type="spellEnd"/>
      <w:r w:rsidRPr="004F720E">
        <w:rPr>
          <w:shd w:val="clear" w:color="auto" w:fill="FFFFFF"/>
        </w:rPr>
        <w:t xml:space="preserve"> ресурс]</w:t>
      </w:r>
      <w:r w:rsidRPr="004F720E">
        <w:t xml:space="preserve">: </w:t>
      </w:r>
      <w:proofErr w:type="spellStart"/>
      <w:r w:rsidRPr="004F720E">
        <w:t>від</w:t>
      </w:r>
      <w:proofErr w:type="spellEnd"/>
      <w:r w:rsidRPr="004F720E">
        <w:t xml:space="preserve"> 27 </w:t>
      </w:r>
      <w:proofErr w:type="spellStart"/>
      <w:r w:rsidRPr="004F720E">
        <w:t>січня</w:t>
      </w:r>
      <w:proofErr w:type="spellEnd"/>
      <w:r w:rsidRPr="004F720E">
        <w:t xml:space="preserve"> 1995 року № 32/95 станом на 12 </w:t>
      </w:r>
      <w:proofErr w:type="spellStart"/>
      <w:r w:rsidRPr="004F720E">
        <w:t>грудня</w:t>
      </w:r>
      <w:proofErr w:type="spellEnd"/>
      <w:r w:rsidRPr="004F720E">
        <w:t xml:space="preserve"> 2012 р.– Режим доступу: </w:t>
      </w:r>
      <w:hyperlink r:id="rId6" w:history="1">
        <w:r w:rsidRPr="004F720E">
          <w:rPr>
            <w:rStyle w:val="a5"/>
          </w:rPr>
          <w:t>http://zakon2.rada.gov.ua/laws/show/32/95-%D0%B2%D1%80/print1364401594816487</w:t>
        </w:r>
      </w:hyperlink>
    </w:p>
    <w:p w14:paraId="73B6D1F2" w14:textId="77777777" w:rsidR="004F720E" w:rsidRPr="004F720E" w:rsidRDefault="004F720E" w:rsidP="004F720E">
      <w:pPr>
        <w:pStyle w:val="a4"/>
        <w:numPr>
          <w:ilvl w:val="0"/>
          <w:numId w:val="13"/>
        </w:numPr>
        <w:tabs>
          <w:tab w:val="left" w:pos="851"/>
          <w:tab w:val="left" w:pos="1701"/>
        </w:tabs>
        <w:spacing w:before="0" w:beforeAutospacing="0" w:after="0" w:afterAutospacing="0"/>
        <w:ind w:left="0" w:firstLine="567"/>
        <w:jc w:val="both"/>
      </w:pPr>
      <w:r w:rsidRPr="004F720E">
        <w:t xml:space="preserve">Закон </w:t>
      </w:r>
      <w:proofErr w:type="spellStart"/>
      <w:r w:rsidRPr="004F720E">
        <w:t>України</w:t>
      </w:r>
      <w:proofErr w:type="spellEnd"/>
      <w:r w:rsidRPr="004F720E">
        <w:t xml:space="preserve"> «Про </w:t>
      </w:r>
      <w:proofErr w:type="spellStart"/>
      <w:r w:rsidRPr="004F720E">
        <w:t>фахову</w:t>
      </w:r>
      <w:proofErr w:type="spellEnd"/>
      <w:r w:rsidRPr="004F720E">
        <w:t xml:space="preserve"> </w:t>
      </w:r>
      <w:proofErr w:type="spellStart"/>
      <w:proofErr w:type="gramStart"/>
      <w:r w:rsidRPr="004F720E">
        <w:t>перевищу</w:t>
      </w:r>
      <w:proofErr w:type="spellEnd"/>
      <w:r w:rsidRPr="004F720E">
        <w:t xml:space="preserve">  </w:t>
      </w:r>
      <w:proofErr w:type="spellStart"/>
      <w:r w:rsidRPr="004F720E">
        <w:t>освіту</w:t>
      </w:r>
      <w:proofErr w:type="spellEnd"/>
      <w:proofErr w:type="gramEnd"/>
      <w:r w:rsidRPr="004F720E">
        <w:t xml:space="preserve">» </w:t>
      </w:r>
      <w:r w:rsidRPr="004F720E">
        <w:rPr>
          <w:shd w:val="clear" w:color="auto" w:fill="FFFFFF"/>
        </w:rPr>
        <w:t>[</w:t>
      </w:r>
      <w:proofErr w:type="spellStart"/>
      <w:r w:rsidRPr="004F720E">
        <w:rPr>
          <w:shd w:val="clear" w:color="auto" w:fill="FFFFFF"/>
        </w:rPr>
        <w:t>Електронний</w:t>
      </w:r>
      <w:proofErr w:type="spellEnd"/>
      <w:r w:rsidRPr="004F720E">
        <w:rPr>
          <w:shd w:val="clear" w:color="auto" w:fill="FFFFFF"/>
        </w:rPr>
        <w:t xml:space="preserve"> ресурс]</w:t>
      </w:r>
      <w:r w:rsidRPr="004F720E">
        <w:t xml:space="preserve">: </w:t>
      </w:r>
      <w:proofErr w:type="spellStart"/>
      <w:r w:rsidRPr="004F720E">
        <w:t>від</w:t>
      </w:r>
      <w:proofErr w:type="spellEnd"/>
      <w:r w:rsidRPr="004F720E">
        <w:t xml:space="preserve"> 06.006.2019 № 2745-</w:t>
      </w:r>
      <w:r w:rsidRPr="004F720E">
        <w:rPr>
          <w:lang w:val="en-US"/>
        </w:rPr>
        <w:t>V</w:t>
      </w:r>
      <w:r w:rsidRPr="004F720E">
        <w:t>III станом на 20.03. 2020 р.– Режим доступу: https://zakon.rada.gov.ua/laws/show/2745-19#Text.</w:t>
      </w:r>
    </w:p>
    <w:p w14:paraId="47A1286D" w14:textId="77777777" w:rsidR="004F720E" w:rsidRPr="004F720E" w:rsidRDefault="004F720E" w:rsidP="004F720E">
      <w:pPr>
        <w:pStyle w:val="a4"/>
        <w:numPr>
          <w:ilvl w:val="0"/>
          <w:numId w:val="13"/>
        </w:numPr>
        <w:tabs>
          <w:tab w:val="left" w:pos="851"/>
          <w:tab w:val="left" w:pos="1701"/>
        </w:tabs>
        <w:spacing w:before="0" w:beforeAutospacing="0" w:after="0" w:afterAutospacing="0"/>
        <w:ind w:left="0" w:firstLine="567"/>
        <w:jc w:val="both"/>
      </w:pPr>
      <w:r w:rsidRPr="004F720E">
        <w:t xml:space="preserve">Закон </w:t>
      </w:r>
      <w:proofErr w:type="spellStart"/>
      <w:r w:rsidRPr="004F720E">
        <w:t>України</w:t>
      </w:r>
      <w:proofErr w:type="spellEnd"/>
      <w:r w:rsidRPr="004F720E">
        <w:t xml:space="preserve"> «Про </w:t>
      </w:r>
      <w:proofErr w:type="spellStart"/>
      <w:r w:rsidRPr="004F720E">
        <w:t>інформацію</w:t>
      </w:r>
      <w:proofErr w:type="spellEnd"/>
      <w:r w:rsidRPr="004F720E">
        <w:t>»</w:t>
      </w:r>
      <w:r w:rsidRPr="004F720E">
        <w:rPr>
          <w:shd w:val="clear" w:color="auto" w:fill="FFFFFF"/>
        </w:rPr>
        <w:t xml:space="preserve"> [</w:t>
      </w:r>
      <w:proofErr w:type="spellStart"/>
      <w:r w:rsidRPr="004F720E">
        <w:rPr>
          <w:shd w:val="clear" w:color="auto" w:fill="FFFFFF"/>
        </w:rPr>
        <w:t>Електронний</w:t>
      </w:r>
      <w:proofErr w:type="spellEnd"/>
      <w:r w:rsidRPr="004F720E">
        <w:rPr>
          <w:shd w:val="clear" w:color="auto" w:fill="FFFFFF"/>
        </w:rPr>
        <w:t xml:space="preserve"> ресурс]</w:t>
      </w:r>
      <w:r w:rsidRPr="004F720E">
        <w:t xml:space="preserve">: </w:t>
      </w:r>
      <w:proofErr w:type="spellStart"/>
      <w:r w:rsidRPr="004F720E">
        <w:t>від</w:t>
      </w:r>
      <w:proofErr w:type="spellEnd"/>
      <w:r w:rsidRPr="004F720E">
        <w:t xml:space="preserve"> 2 </w:t>
      </w:r>
      <w:proofErr w:type="spellStart"/>
      <w:r w:rsidRPr="004F720E">
        <w:t>жовтня</w:t>
      </w:r>
      <w:proofErr w:type="spellEnd"/>
      <w:r w:rsidRPr="004F720E">
        <w:t xml:space="preserve"> 1992 р. № 2657 станом на 10 </w:t>
      </w:r>
      <w:proofErr w:type="spellStart"/>
      <w:r w:rsidRPr="004F720E">
        <w:t>серпня</w:t>
      </w:r>
      <w:proofErr w:type="spellEnd"/>
      <w:r w:rsidRPr="004F720E">
        <w:t xml:space="preserve"> 2012 р.</w:t>
      </w:r>
      <w:r w:rsidRPr="004F720E">
        <w:rPr>
          <w:shd w:val="clear" w:color="auto" w:fill="FFFFFF"/>
        </w:rPr>
        <w:t xml:space="preserve"> </w:t>
      </w:r>
      <w:r w:rsidRPr="004F720E">
        <w:t xml:space="preserve">– Режим доступу: </w:t>
      </w:r>
      <w:hyperlink r:id="rId7" w:history="1">
        <w:r w:rsidRPr="004F720E">
          <w:rPr>
            <w:rStyle w:val="a5"/>
          </w:rPr>
          <w:t>http://zakon2.rada.gov.ua/laws/show/2657-12</w:t>
        </w:r>
      </w:hyperlink>
    </w:p>
    <w:p w14:paraId="0C98ACA7" w14:textId="2B2158F0" w:rsidR="004F720E" w:rsidRPr="004F720E" w:rsidRDefault="004F720E" w:rsidP="004F720E">
      <w:pPr>
        <w:pStyle w:val="a4"/>
        <w:numPr>
          <w:ilvl w:val="0"/>
          <w:numId w:val="13"/>
        </w:numPr>
        <w:tabs>
          <w:tab w:val="left" w:pos="851"/>
          <w:tab w:val="left" w:pos="1701"/>
        </w:tabs>
        <w:spacing w:before="0" w:beforeAutospacing="0" w:after="0" w:afterAutospacing="0"/>
        <w:ind w:left="0" w:firstLine="567"/>
        <w:jc w:val="both"/>
      </w:pPr>
      <w:r w:rsidRPr="004F720E">
        <w:t xml:space="preserve">Лесин, В. М. Як </w:t>
      </w:r>
      <w:proofErr w:type="spellStart"/>
      <w:r w:rsidRPr="004F720E">
        <w:t>працювати</w:t>
      </w:r>
      <w:proofErr w:type="spellEnd"/>
      <w:r w:rsidRPr="004F720E">
        <w:t xml:space="preserve"> з книгою </w:t>
      </w:r>
      <w:r w:rsidRPr="004F720E">
        <w:rPr>
          <w:shd w:val="clear" w:color="auto" w:fill="FFFFFF"/>
        </w:rPr>
        <w:t>[Текст]</w:t>
      </w:r>
      <w:r w:rsidRPr="004F720E">
        <w:t>/ В. М. Лесин. – К</w:t>
      </w:r>
      <w:proofErr w:type="spellStart"/>
      <w:r w:rsidRPr="004F720E">
        <w:rPr>
          <w:lang w:val="uk-UA"/>
        </w:rPr>
        <w:t>иїв</w:t>
      </w:r>
      <w:proofErr w:type="spellEnd"/>
      <w:r w:rsidRPr="004F720E">
        <w:t>, 1989. – 69 с.</w:t>
      </w:r>
    </w:p>
    <w:p w14:paraId="582427FB" w14:textId="77777777"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r w:rsidRPr="004F720E">
        <w:rPr>
          <w:bCs/>
        </w:rPr>
        <w:t xml:space="preserve">Библиотеки и интеллектуальная свобода </w:t>
      </w:r>
      <w:r w:rsidRPr="004F720E">
        <w:rPr>
          <w:shd w:val="clear" w:color="auto" w:fill="FFFFFF"/>
        </w:rPr>
        <w:t>[Электронный ресурс]</w:t>
      </w:r>
      <w:r w:rsidRPr="004F720E">
        <w:rPr>
          <w:bCs/>
        </w:rPr>
        <w:t xml:space="preserve">: </w:t>
      </w:r>
      <w:r w:rsidRPr="004F720E">
        <w:rPr>
          <w:iCs/>
        </w:rPr>
        <w:t xml:space="preserve">Заявление подготовленное ИФЛА/ФАИФЕ и утвержденное исполнительным советом ИФЛА 25 марта 1999 в Гааге, Голландия .– Режим доступа: </w:t>
      </w:r>
      <w:hyperlink r:id="rId8" w:history="1">
        <w:r w:rsidRPr="004F720E">
          <w:rPr>
            <w:rStyle w:val="a5"/>
            <w:bCs/>
          </w:rPr>
          <w:t>http://archive.ifla.org/faife/policy/iflastat/iflastat_ru.htm</w:t>
        </w:r>
      </w:hyperlink>
    </w:p>
    <w:p w14:paraId="7E1EB38D" w14:textId="77777777"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proofErr w:type="spellStart"/>
      <w:r w:rsidRPr="004F720E">
        <w:t>Бібліотечний</w:t>
      </w:r>
      <w:proofErr w:type="spellEnd"/>
      <w:r w:rsidRPr="004F720E">
        <w:t xml:space="preserve"> </w:t>
      </w:r>
      <w:proofErr w:type="spellStart"/>
      <w:r w:rsidRPr="004F720E">
        <w:t>білль</w:t>
      </w:r>
      <w:proofErr w:type="spellEnd"/>
      <w:r w:rsidRPr="004F720E">
        <w:t xml:space="preserve"> про права </w:t>
      </w:r>
      <w:r w:rsidRPr="004F720E">
        <w:rPr>
          <w:shd w:val="clear" w:color="auto" w:fill="FFFFFF"/>
        </w:rPr>
        <w:t>[</w:t>
      </w:r>
      <w:proofErr w:type="spellStart"/>
      <w:r w:rsidRPr="004F720E">
        <w:rPr>
          <w:shd w:val="clear" w:color="auto" w:fill="FFFFFF"/>
        </w:rPr>
        <w:t>Електронний</w:t>
      </w:r>
      <w:proofErr w:type="spellEnd"/>
      <w:r w:rsidRPr="004F720E">
        <w:rPr>
          <w:shd w:val="clear" w:color="auto" w:fill="FFFFFF"/>
        </w:rPr>
        <w:t xml:space="preserve"> ресурс]</w:t>
      </w:r>
      <w:r w:rsidRPr="004F720E">
        <w:t xml:space="preserve">: </w:t>
      </w:r>
      <w:proofErr w:type="spellStart"/>
      <w:r w:rsidRPr="004F720E">
        <w:t>прийнятий</w:t>
      </w:r>
      <w:proofErr w:type="spellEnd"/>
      <w:r w:rsidRPr="004F720E">
        <w:t xml:space="preserve"> у 1939 р. Радою </w:t>
      </w:r>
      <w:proofErr w:type="spellStart"/>
      <w:r w:rsidRPr="004F720E">
        <w:t>Американської</w:t>
      </w:r>
      <w:proofErr w:type="spellEnd"/>
      <w:r w:rsidRPr="004F720E">
        <w:t xml:space="preserve"> </w:t>
      </w:r>
      <w:proofErr w:type="spellStart"/>
      <w:r w:rsidRPr="004F720E">
        <w:t>бібліотечної</w:t>
      </w:r>
      <w:proofErr w:type="spellEnd"/>
      <w:r w:rsidRPr="004F720E">
        <w:t xml:space="preserve"> </w:t>
      </w:r>
      <w:proofErr w:type="spellStart"/>
      <w:r w:rsidRPr="004F720E">
        <w:t>асоціації</w:t>
      </w:r>
      <w:proofErr w:type="spellEnd"/>
      <w:r w:rsidRPr="004F720E">
        <w:t xml:space="preserve"> з </w:t>
      </w:r>
      <w:proofErr w:type="spellStart"/>
      <w:r w:rsidRPr="004F720E">
        <w:t>додатками</w:t>
      </w:r>
      <w:proofErr w:type="spellEnd"/>
      <w:r w:rsidRPr="004F720E">
        <w:t xml:space="preserve"> </w:t>
      </w:r>
      <w:r w:rsidRPr="004F720E">
        <w:rPr>
          <w:shd w:val="clear" w:color="auto" w:fill="FFFFFF"/>
        </w:rPr>
        <w:t xml:space="preserve"> </w:t>
      </w:r>
      <w:r w:rsidRPr="004F720E">
        <w:t xml:space="preserve">– Режим доступу: </w:t>
      </w:r>
      <w:hyperlink r:id="rId9" w:history="1">
        <w:r w:rsidRPr="004F720E">
          <w:rPr>
            <w:rStyle w:val="a5"/>
          </w:rPr>
          <w:t>http://www.ala.org/ala/issuesadvocacy/intfreedom/librarybill/index.cfm</w:t>
        </w:r>
      </w:hyperlink>
    </w:p>
    <w:p w14:paraId="7ADB3396" w14:textId="77777777"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r w:rsidRPr="004F720E">
        <w:t xml:space="preserve">Бойко, Я. В. Робота </w:t>
      </w:r>
      <w:proofErr w:type="spellStart"/>
      <w:r w:rsidRPr="004F720E">
        <w:t>студентів</w:t>
      </w:r>
      <w:proofErr w:type="spellEnd"/>
      <w:r w:rsidRPr="004F720E">
        <w:t xml:space="preserve"> з книгою </w:t>
      </w:r>
      <w:r w:rsidRPr="004F720E">
        <w:rPr>
          <w:shd w:val="clear" w:color="auto" w:fill="FFFFFF"/>
        </w:rPr>
        <w:t>[</w:t>
      </w:r>
      <w:proofErr w:type="spellStart"/>
      <w:r w:rsidRPr="004F720E">
        <w:rPr>
          <w:shd w:val="clear" w:color="auto" w:fill="FFFFFF"/>
        </w:rPr>
        <w:t>Електронний</w:t>
      </w:r>
      <w:proofErr w:type="spellEnd"/>
      <w:r w:rsidRPr="004F720E">
        <w:rPr>
          <w:shd w:val="clear" w:color="auto" w:fill="FFFFFF"/>
        </w:rPr>
        <w:t xml:space="preserve"> ресурс] / Я. В. Бойко // Портал </w:t>
      </w:r>
      <w:proofErr w:type="spellStart"/>
      <w:r w:rsidRPr="004F720E">
        <w:rPr>
          <w:shd w:val="clear" w:color="auto" w:fill="FFFFFF"/>
        </w:rPr>
        <w:t>сучасних</w:t>
      </w:r>
      <w:proofErr w:type="spellEnd"/>
      <w:r w:rsidRPr="004F720E">
        <w:rPr>
          <w:shd w:val="clear" w:color="auto" w:fill="FFFFFF"/>
        </w:rPr>
        <w:t xml:space="preserve"> </w:t>
      </w:r>
      <w:proofErr w:type="spellStart"/>
      <w:r w:rsidRPr="004F720E">
        <w:rPr>
          <w:shd w:val="clear" w:color="auto" w:fill="FFFFFF"/>
        </w:rPr>
        <w:t>педагогічних</w:t>
      </w:r>
      <w:proofErr w:type="spellEnd"/>
      <w:r w:rsidRPr="004F720E">
        <w:rPr>
          <w:shd w:val="clear" w:color="auto" w:fill="FFFFFF"/>
        </w:rPr>
        <w:t xml:space="preserve"> </w:t>
      </w:r>
      <w:proofErr w:type="spellStart"/>
      <w:r w:rsidRPr="004F720E">
        <w:rPr>
          <w:shd w:val="clear" w:color="auto" w:fill="FFFFFF"/>
        </w:rPr>
        <w:t>ресурсів</w:t>
      </w:r>
      <w:proofErr w:type="spellEnd"/>
      <w:r w:rsidRPr="004F720E">
        <w:rPr>
          <w:shd w:val="clear" w:color="auto" w:fill="FFFFFF"/>
        </w:rPr>
        <w:t xml:space="preserve">. – Режим доступу: </w:t>
      </w:r>
      <w:hyperlink r:id="rId10" w:history="1">
        <w:r w:rsidRPr="004F720E">
          <w:rPr>
            <w:rStyle w:val="a5"/>
          </w:rPr>
          <w:t>http://www.intellect-invest.org.ua/rus/pedagog_editions_e-magazine_pedagogical_science_arhiv_pn_n2_2008_st_6/?print</w:t>
        </w:r>
      </w:hyperlink>
    </w:p>
    <w:p w14:paraId="4656FC00" w14:textId="77777777"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proofErr w:type="spellStart"/>
      <w:r w:rsidRPr="004F720E">
        <w:t>Грицюк</w:t>
      </w:r>
      <w:proofErr w:type="spellEnd"/>
      <w:r w:rsidRPr="004F720E">
        <w:t xml:space="preserve">, Л. К. </w:t>
      </w:r>
      <w:proofErr w:type="spellStart"/>
      <w:r w:rsidRPr="004F720E">
        <w:t>Організація</w:t>
      </w:r>
      <w:proofErr w:type="spellEnd"/>
      <w:r w:rsidRPr="004F720E">
        <w:t xml:space="preserve"> </w:t>
      </w:r>
      <w:proofErr w:type="spellStart"/>
      <w:r w:rsidRPr="004F720E">
        <w:t>самостійної</w:t>
      </w:r>
      <w:proofErr w:type="spellEnd"/>
      <w:r w:rsidRPr="004F720E">
        <w:t xml:space="preserve"> </w:t>
      </w:r>
      <w:proofErr w:type="spellStart"/>
      <w:r w:rsidRPr="004F720E">
        <w:t>роботи</w:t>
      </w:r>
      <w:proofErr w:type="spellEnd"/>
      <w:r w:rsidRPr="004F720E">
        <w:t xml:space="preserve"> </w:t>
      </w:r>
      <w:proofErr w:type="spellStart"/>
      <w:r w:rsidRPr="004F720E">
        <w:t>студентів</w:t>
      </w:r>
      <w:proofErr w:type="spellEnd"/>
      <w:r w:rsidRPr="004F720E">
        <w:t xml:space="preserve"> у </w:t>
      </w:r>
      <w:proofErr w:type="spellStart"/>
      <w:r w:rsidRPr="004F720E">
        <w:t>навчальному</w:t>
      </w:r>
      <w:proofErr w:type="spellEnd"/>
      <w:r w:rsidRPr="004F720E">
        <w:t xml:space="preserve"> </w:t>
      </w:r>
      <w:proofErr w:type="spellStart"/>
      <w:r w:rsidRPr="004F720E">
        <w:t>процесі</w:t>
      </w:r>
      <w:proofErr w:type="spellEnd"/>
      <w:r w:rsidRPr="004F720E">
        <w:t xml:space="preserve"> </w:t>
      </w:r>
      <w:proofErr w:type="spellStart"/>
      <w:r w:rsidRPr="004F720E">
        <w:t>вищого</w:t>
      </w:r>
      <w:proofErr w:type="spellEnd"/>
      <w:r w:rsidRPr="004F720E">
        <w:t xml:space="preserve"> </w:t>
      </w:r>
      <w:proofErr w:type="spellStart"/>
      <w:r w:rsidRPr="004F720E">
        <w:t>навчального</w:t>
      </w:r>
      <w:proofErr w:type="spellEnd"/>
      <w:r w:rsidRPr="004F720E">
        <w:t xml:space="preserve"> закладу </w:t>
      </w:r>
      <w:r w:rsidRPr="004F720E">
        <w:rPr>
          <w:shd w:val="clear" w:color="auto" w:fill="FFFFFF"/>
        </w:rPr>
        <w:t>[</w:t>
      </w:r>
      <w:proofErr w:type="spellStart"/>
      <w:r w:rsidRPr="004F720E">
        <w:rPr>
          <w:shd w:val="clear" w:color="auto" w:fill="FFFFFF"/>
        </w:rPr>
        <w:t>Електронний</w:t>
      </w:r>
      <w:proofErr w:type="spellEnd"/>
      <w:r w:rsidRPr="004F720E">
        <w:rPr>
          <w:shd w:val="clear" w:color="auto" w:fill="FFFFFF"/>
        </w:rPr>
        <w:t xml:space="preserve"> ресурс]</w:t>
      </w:r>
      <w:r w:rsidRPr="004F720E">
        <w:t xml:space="preserve"> / Л. К. </w:t>
      </w:r>
      <w:proofErr w:type="spellStart"/>
      <w:r w:rsidRPr="004F720E">
        <w:t>Грицюк</w:t>
      </w:r>
      <w:proofErr w:type="spellEnd"/>
      <w:r w:rsidRPr="004F720E">
        <w:t xml:space="preserve">, М. В. </w:t>
      </w:r>
      <w:proofErr w:type="spellStart"/>
      <w:r w:rsidRPr="004F720E">
        <w:t>Сірук</w:t>
      </w:r>
      <w:proofErr w:type="spellEnd"/>
      <w:r w:rsidRPr="004F720E">
        <w:t xml:space="preserve"> // </w:t>
      </w:r>
      <w:proofErr w:type="spellStart"/>
      <w:r w:rsidRPr="004F720E">
        <w:t>Науковий</w:t>
      </w:r>
      <w:proofErr w:type="spellEnd"/>
      <w:r w:rsidRPr="004F720E">
        <w:t xml:space="preserve"> </w:t>
      </w:r>
      <w:proofErr w:type="spellStart"/>
      <w:r w:rsidRPr="004F720E">
        <w:t>вісник</w:t>
      </w:r>
      <w:proofErr w:type="spellEnd"/>
      <w:r w:rsidRPr="004F720E">
        <w:t xml:space="preserve"> </w:t>
      </w:r>
      <w:proofErr w:type="spellStart"/>
      <w:r w:rsidRPr="004F720E">
        <w:t>Волинського</w:t>
      </w:r>
      <w:proofErr w:type="spellEnd"/>
      <w:r w:rsidRPr="004F720E">
        <w:t xml:space="preserve"> </w:t>
      </w:r>
      <w:proofErr w:type="spellStart"/>
      <w:r w:rsidRPr="004F720E">
        <w:t>національного</w:t>
      </w:r>
      <w:proofErr w:type="spellEnd"/>
      <w:r w:rsidRPr="004F720E">
        <w:t xml:space="preserve"> </w:t>
      </w:r>
      <w:proofErr w:type="spellStart"/>
      <w:r w:rsidRPr="004F720E">
        <w:t>університету</w:t>
      </w:r>
      <w:proofErr w:type="spellEnd"/>
      <w:r w:rsidRPr="004F720E">
        <w:t xml:space="preserve">. </w:t>
      </w:r>
      <w:proofErr w:type="spellStart"/>
      <w:r w:rsidRPr="004F720E">
        <w:t>Серія</w:t>
      </w:r>
      <w:proofErr w:type="spellEnd"/>
      <w:r w:rsidRPr="004F720E">
        <w:t xml:space="preserve"> </w:t>
      </w:r>
      <w:proofErr w:type="spellStart"/>
      <w:r w:rsidRPr="004F720E">
        <w:t>Педагогічні</w:t>
      </w:r>
      <w:proofErr w:type="spellEnd"/>
      <w:r w:rsidRPr="004F720E">
        <w:t xml:space="preserve"> науки. – </w:t>
      </w:r>
      <w:proofErr w:type="spellStart"/>
      <w:r w:rsidRPr="004F720E">
        <w:t>Луцьк</w:t>
      </w:r>
      <w:proofErr w:type="spellEnd"/>
      <w:r w:rsidRPr="004F720E">
        <w:t xml:space="preserve">, 2011. – Режим доступу: </w:t>
      </w:r>
      <w:hyperlink r:id="rId11" w:history="1">
        <w:r w:rsidRPr="004F720E">
          <w:rPr>
            <w:rStyle w:val="a5"/>
          </w:rPr>
          <w:t>http://archive.nbuv.gov.ua/portal//Natural/nvvnu/ped/2011_17/R1/Gritsyuk.pdf</w:t>
        </w:r>
      </w:hyperlink>
    </w:p>
    <w:p w14:paraId="120E653E" w14:textId="77777777" w:rsidR="004F720E" w:rsidRPr="004F720E" w:rsidRDefault="004F720E" w:rsidP="004F720E">
      <w:pPr>
        <w:numPr>
          <w:ilvl w:val="0"/>
          <w:numId w:val="13"/>
        </w:numPr>
        <w:shd w:val="clear" w:color="auto" w:fill="FFFFFF"/>
        <w:tabs>
          <w:tab w:val="left" w:pos="851"/>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lang w:eastAsia="en-US"/>
        </w:rPr>
      </w:pPr>
      <w:proofErr w:type="spellStart"/>
      <w:r w:rsidRPr="004F720E">
        <w:rPr>
          <w:bCs/>
          <w:bdr w:val="none" w:sz="0" w:space="0" w:color="auto" w:frame="1"/>
          <w:lang w:eastAsia="en-US"/>
        </w:rPr>
        <w:t>Загальна</w:t>
      </w:r>
      <w:proofErr w:type="spellEnd"/>
      <w:r w:rsidRPr="004F720E">
        <w:rPr>
          <w:bCs/>
          <w:bdr w:val="none" w:sz="0" w:space="0" w:color="auto" w:frame="1"/>
          <w:lang w:eastAsia="en-US"/>
        </w:rPr>
        <w:t xml:space="preserve"> </w:t>
      </w:r>
      <w:proofErr w:type="spellStart"/>
      <w:r w:rsidRPr="004F720E">
        <w:rPr>
          <w:bCs/>
          <w:bdr w:val="none" w:sz="0" w:space="0" w:color="auto" w:frame="1"/>
          <w:lang w:eastAsia="en-US"/>
        </w:rPr>
        <w:t>декларація</w:t>
      </w:r>
      <w:proofErr w:type="spellEnd"/>
      <w:r w:rsidRPr="004F720E">
        <w:rPr>
          <w:bCs/>
          <w:bdr w:val="none" w:sz="0" w:space="0" w:color="auto" w:frame="1"/>
          <w:lang w:eastAsia="en-US"/>
        </w:rPr>
        <w:t xml:space="preserve"> прав </w:t>
      </w:r>
      <w:proofErr w:type="spellStart"/>
      <w:r w:rsidRPr="004F720E">
        <w:rPr>
          <w:bCs/>
          <w:bdr w:val="none" w:sz="0" w:space="0" w:color="auto" w:frame="1"/>
          <w:lang w:eastAsia="en-US"/>
        </w:rPr>
        <w:t>людини</w:t>
      </w:r>
      <w:proofErr w:type="spellEnd"/>
      <w:r w:rsidRPr="004F720E">
        <w:rPr>
          <w:bCs/>
          <w:bdr w:val="none" w:sz="0" w:space="0" w:color="auto" w:frame="1"/>
          <w:lang w:eastAsia="en-US"/>
        </w:rPr>
        <w:t xml:space="preserve"> </w:t>
      </w:r>
      <w:r w:rsidRPr="004F720E">
        <w:rPr>
          <w:shd w:val="clear" w:color="auto" w:fill="FFFFFF"/>
        </w:rPr>
        <w:t>[Текст]</w:t>
      </w:r>
      <w:r w:rsidRPr="004F720E">
        <w:rPr>
          <w:bCs/>
          <w:bdr w:val="none" w:sz="0" w:space="0" w:color="auto" w:frame="1"/>
          <w:lang w:eastAsia="en-US"/>
        </w:rPr>
        <w:t xml:space="preserve">: </w:t>
      </w:r>
      <w:proofErr w:type="spellStart"/>
      <w:r w:rsidRPr="004F720E">
        <w:rPr>
          <w:bCs/>
          <w:bdr w:val="none" w:sz="0" w:space="0" w:color="auto" w:frame="1"/>
          <w:lang w:eastAsia="en-US"/>
        </w:rPr>
        <w:t>прийнята</w:t>
      </w:r>
      <w:proofErr w:type="spellEnd"/>
      <w:r w:rsidRPr="004F720E">
        <w:rPr>
          <w:bCs/>
          <w:bdr w:val="none" w:sz="0" w:space="0" w:color="auto" w:frame="1"/>
          <w:lang w:eastAsia="en-US"/>
        </w:rPr>
        <w:t xml:space="preserve"> і </w:t>
      </w:r>
      <w:proofErr w:type="spellStart"/>
      <w:r w:rsidRPr="004F720E">
        <w:rPr>
          <w:bCs/>
          <w:bdr w:val="none" w:sz="0" w:space="0" w:color="auto" w:frame="1"/>
          <w:lang w:eastAsia="en-US"/>
        </w:rPr>
        <w:t>проголошена</w:t>
      </w:r>
      <w:proofErr w:type="spellEnd"/>
      <w:r w:rsidRPr="004F720E">
        <w:rPr>
          <w:bCs/>
          <w:bdr w:val="none" w:sz="0" w:space="0" w:color="auto" w:frame="1"/>
          <w:lang w:eastAsia="en-US"/>
        </w:rPr>
        <w:t xml:space="preserve"> </w:t>
      </w:r>
      <w:proofErr w:type="spellStart"/>
      <w:r w:rsidRPr="004F720E">
        <w:rPr>
          <w:bCs/>
          <w:bdr w:val="none" w:sz="0" w:space="0" w:color="auto" w:frame="1"/>
          <w:lang w:eastAsia="en-US"/>
        </w:rPr>
        <w:t>резолюцією</w:t>
      </w:r>
      <w:proofErr w:type="spellEnd"/>
      <w:r w:rsidRPr="004F720E">
        <w:rPr>
          <w:bCs/>
          <w:bdr w:val="none" w:sz="0" w:space="0" w:color="auto" w:frame="1"/>
          <w:lang w:eastAsia="en-US"/>
        </w:rPr>
        <w:t xml:space="preserve"> </w:t>
      </w:r>
      <w:proofErr w:type="spellStart"/>
      <w:r w:rsidRPr="004F720E">
        <w:rPr>
          <w:bCs/>
          <w:bdr w:val="none" w:sz="0" w:space="0" w:color="auto" w:frame="1"/>
          <w:lang w:eastAsia="en-US"/>
        </w:rPr>
        <w:t>Генеральної</w:t>
      </w:r>
      <w:proofErr w:type="spellEnd"/>
      <w:r w:rsidRPr="004F720E">
        <w:rPr>
          <w:bCs/>
          <w:bdr w:val="none" w:sz="0" w:space="0" w:color="auto" w:frame="1"/>
          <w:lang w:eastAsia="en-US"/>
        </w:rPr>
        <w:t xml:space="preserve"> </w:t>
      </w:r>
      <w:proofErr w:type="spellStart"/>
      <w:r w:rsidRPr="004F720E">
        <w:rPr>
          <w:bCs/>
          <w:bdr w:val="none" w:sz="0" w:space="0" w:color="auto" w:frame="1"/>
          <w:lang w:eastAsia="en-US"/>
        </w:rPr>
        <w:t>Асамблеї</w:t>
      </w:r>
      <w:proofErr w:type="spellEnd"/>
      <w:r w:rsidRPr="004F720E">
        <w:rPr>
          <w:bCs/>
          <w:bdr w:val="none" w:sz="0" w:space="0" w:color="auto" w:frame="1"/>
          <w:lang w:eastAsia="en-US"/>
        </w:rPr>
        <w:t xml:space="preserve"> ООН </w:t>
      </w:r>
      <w:proofErr w:type="spellStart"/>
      <w:r w:rsidRPr="004F720E">
        <w:rPr>
          <w:bCs/>
          <w:bdr w:val="none" w:sz="0" w:space="0" w:color="auto" w:frame="1"/>
          <w:lang w:eastAsia="en-US"/>
        </w:rPr>
        <w:t>від</w:t>
      </w:r>
      <w:proofErr w:type="spellEnd"/>
      <w:r w:rsidRPr="004F720E">
        <w:rPr>
          <w:bCs/>
          <w:bdr w:val="none" w:sz="0" w:space="0" w:color="auto" w:frame="1"/>
          <w:lang w:eastAsia="en-US"/>
        </w:rPr>
        <w:t xml:space="preserve"> 10 </w:t>
      </w:r>
      <w:proofErr w:type="spellStart"/>
      <w:r w:rsidRPr="004F720E">
        <w:rPr>
          <w:bCs/>
          <w:bdr w:val="none" w:sz="0" w:space="0" w:color="auto" w:frame="1"/>
          <w:lang w:eastAsia="en-US"/>
        </w:rPr>
        <w:t>грудня</w:t>
      </w:r>
      <w:proofErr w:type="spellEnd"/>
      <w:r w:rsidRPr="004F720E">
        <w:rPr>
          <w:bCs/>
          <w:bdr w:val="none" w:sz="0" w:space="0" w:color="auto" w:frame="1"/>
          <w:lang w:eastAsia="en-US"/>
        </w:rPr>
        <w:t xml:space="preserve"> 1948 року // Голос </w:t>
      </w:r>
      <w:proofErr w:type="spellStart"/>
      <w:r w:rsidRPr="004F720E">
        <w:rPr>
          <w:bCs/>
          <w:bdr w:val="none" w:sz="0" w:space="0" w:color="auto" w:frame="1"/>
          <w:lang w:eastAsia="en-US"/>
        </w:rPr>
        <w:t>України</w:t>
      </w:r>
      <w:proofErr w:type="spellEnd"/>
      <w:r w:rsidRPr="004F720E">
        <w:rPr>
          <w:bCs/>
          <w:bdr w:val="none" w:sz="0" w:space="0" w:color="auto" w:frame="1"/>
          <w:lang w:eastAsia="en-US"/>
        </w:rPr>
        <w:t>. – 2008. – 10 груд.</w:t>
      </w:r>
    </w:p>
    <w:p w14:paraId="4D4EBBD0" w14:textId="77777777" w:rsidR="004F720E" w:rsidRPr="004F720E" w:rsidRDefault="004F720E" w:rsidP="004F720E">
      <w:pPr>
        <w:numPr>
          <w:ilvl w:val="0"/>
          <w:numId w:val="13"/>
        </w:numPr>
        <w:shd w:val="clear" w:color="auto" w:fill="FFFFFF"/>
        <w:tabs>
          <w:tab w:val="left" w:pos="851"/>
          <w:tab w:val="left" w:pos="1134"/>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textAlignment w:val="baseline"/>
        <w:rPr>
          <w:lang w:eastAsia="en-US"/>
        </w:rPr>
      </w:pPr>
      <w:r w:rsidRPr="004F720E">
        <w:t xml:space="preserve">Кузнецов И. Н. Методика работы с текстовой информацией </w:t>
      </w:r>
      <w:r w:rsidRPr="004F720E">
        <w:rPr>
          <w:shd w:val="clear" w:color="auto" w:fill="FFFFFF"/>
        </w:rPr>
        <w:t xml:space="preserve">[Электронный ресурс] / И. Н. Кузнецов // </w:t>
      </w:r>
      <w:proofErr w:type="spellStart"/>
      <w:r w:rsidRPr="004F720E">
        <w:rPr>
          <w:shd w:val="clear" w:color="auto" w:fill="FFFFFF"/>
        </w:rPr>
        <w:t>Элитариум</w:t>
      </w:r>
      <w:proofErr w:type="spellEnd"/>
      <w:r w:rsidRPr="004F720E">
        <w:rPr>
          <w:shd w:val="clear" w:color="auto" w:fill="FFFFFF"/>
        </w:rPr>
        <w:t>: центр дистанционного образования [Название с экрана]. – Режим доступа:</w:t>
      </w:r>
      <w:r w:rsidRPr="004F720E">
        <w:t xml:space="preserve"> </w:t>
      </w:r>
      <w:hyperlink r:id="rId12" w:history="1">
        <w:r w:rsidRPr="004F720E">
          <w:rPr>
            <w:rStyle w:val="a5"/>
          </w:rPr>
          <w:t>http://www.elitarium.ru/2003/11/13/metodika_raboty_stekstovojj_informaciejj.html</w:t>
        </w:r>
      </w:hyperlink>
    </w:p>
    <w:p w14:paraId="6087EE8E" w14:textId="77777777"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r w:rsidRPr="004F720E">
        <w:rPr>
          <w:shd w:val="clear" w:color="auto" w:fill="FFFFFF"/>
        </w:rPr>
        <w:t xml:space="preserve">Овчинникова, Е.Н. К вопросу о самостоятельной работе с учебной книгой. [Электронный ресурс] / Е. Н. Овчинникова // Гуманитарные научные исследования. – Режим доступа: </w:t>
      </w:r>
      <w:hyperlink r:id="rId13" w:history="1">
        <w:r w:rsidRPr="004F720E">
          <w:rPr>
            <w:rStyle w:val="a5"/>
          </w:rPr>
          <w:t>http://human.snauka.ru/2012/06/1312</w:t>
        </w:r>
      </w:hyperlink>
    </w:p>
    <w:p w14:paraId="59D7AF2D" w14:textId="41EAEBAC"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r w:rsidRPr="004F720E">
        <w:t xml:space="preserve">Пашкова, В. С. </w:t>
      </w:r>
      <w:proofErr w:type="spellStart"/>
      <w:r w:rsidRPr="004F720E">
        <w:t>Інтелектуальна</w:t>
      </w:r>
      <w:proofErr w:type="spellEnd"/>
      <w:r w:rsidRPr="004F720E">
        <w:t xml:space="preserve"> свобода та </w:t>
      </w:r>
      <w:proofErr w:type="spellStart"/>
      <w:r w:rsidRPr="004F720E">
        <w:t>доступність</w:t>
      </w:r>
      <w:proofErr w:type="spellEnd"/>
      <w:r w:rsidRPr="004F720E">
        <w:t xml:space="preserve"> </w:t>
      </w:r>
      <w:proofErr w:type="spellStart"/>
      <w:r w:rsidRPr="004F720E">
        <w:t>інформації</w:t>
      </w:r>
      <w:proofErr w:type="spellEnd"/>
      <w:r w:rsidRPr="004F720E">
        <w:t xml:space="preserve"> в демократичному </w:t>
      </w:r>
      <w:proofErr w:type="spellStart"/>
      <w:r w:rsidRPr="004F720E">
        <w:t>суспільстві</w:t>
      </w:r>
      <w:proofErr w:type="spellEnd"/>
      <w:r w:rsidRPr="004F720E">
        <w:t xml:space="preserve">. </w:t>
      </w:r>
      <w:proofErr w:type="spellStart"/>
      <w:r w:rsidRPr="004F720E">
        <w:t>Етика</w:t>
      </w:r>
      <w:proofErr w:type="spellEnd"/>
      <w:r w:rsidRPr="004F720E">
        <w:t xml:space="preserve"> </w:t>
      </w:r>
      <w:proofErr w:type="spellStart"/>
      <w:r w:rsidRPr="004F720E">
        <w:t>бібліотечного</w:t>
      </w:r>
      <w:proofErr w:type="spellEnd"/>
      <w:r w:rsidRPr="004F720E">
        <w:t xml:space="preserve"> </w:t>
      </w:r>
      <w:proofErr w:type="spellStart"/>
      <w:r w:rsidRPr="004F720E">
        <w:t>працівника</w:t>
      </w:r>
      <w:proofErr w:type="spellEnd"/>
      <w:r w:rsidRPr="004F720E">
        <w:t xml:space="preserve"> </w:t>
      </w:r>
      <w:r w:rsidRPr="004F720E">
        <w:rPr>
          <w:shd w:val="clear" w:color="auto" w:fill="FFFFFF"/>
        </w:rPr>
        <w:t>[Текст]</w:t>
      </w:r>
      <w:r w:rsidRPr="004F720E">
        <w:t xml:space="preserve">: </w:t>
      </w:r>
      <w:proofErr w:type="spellStart"/>
      <w:r w:rsidRPr="004F720E">
        <w:t>посібник</w:t>
      </w:r>
      <w:proofErr w:type="spellEnd"/>
      <w:r w:rsidRPr="004F720E">
        <w:t xml:space="preserve"> для </w:t>
      </w:r>
      <w:proofErr w:type="spellStart"/>
      <w:r w:rsidRPr="004F720E">
        <w:t>тренерів</w:t>
      </w:r>
      <w:proofErr w:type="spellEnd"/>
      <w:r w:rsidRPr="004F720E">
        <w:t xml:space="preserve"> за </w:t>
      </w:r>
      <w:proofErr w:type="spellStart"/>
      <w:r w:rsidRPr="004F720E">
        <w:t>програмою</w:t>
      </w:r>
      <w:proofErr w:type="spellEnd"/>
      <w:r w:rsidRPr="004F720E">
        <w:t xml:space="preserve"> </w:t>
      </w:r>
      <w:proofErr w:type="spellStart"/>
      <w:r w:rsidRPr="004F720E">
        <w:t>підвищення</w:t>
      </w:r>
      <w:proofErr w:type="spellEnd"/>
      <w:r w:rsidRPr="004F720E">
        <w:t xml:space="preserve"> </w:t>
      </w:r>
      <w:proofErr w:type="spellStart"/>
      <w:r w:rsidRPr="004F720E">
        <w:t>кваліфікації</w:t>
      </w:r>
      <w:proofErr w:type="spellEnd"/>
      <w:r w:rsidRPr="004F720E">
        <w:t xml:space="preserve"> / С. В. Пашкова, О. М. Пашков. – </w:t>
      </w:r>
      <w:proofErr w:type="gramStart"/>
      <w:r w:rsidRPr="004F720E">
        <w:t>К</w:t>
      </w:r>
      <w:proofErr w:type="spellStart"/>
      <w:r w:rsidRPr="004F720E">
        <w:rPr>
          <w:lang w:val="uk-UA"/>
        </w:rPr>
        <w:t>иїв</w:t>
      </w:r>
      <w:proofErr w:type="spellEnd"/>
      <w:r w:rsidRPr="004F720E">
        <w:rPr>
          <w:lang w:val="uk-UA"/>
        </w:rPr>
        <w:t xml:space="preserve"> </w:t>
      </w:r>
      <w:r w:rsidRPr="004F720E">
        <w:t>:</w:t>
      </w:r>
      <w:proofErr w:type="gramEnd"/>
      <w:r w:rsidRPr="004F720E">
        <w:t xml:space="preserve"> </w:t>
      </w:r>
      <w:proofErr w:type="spellStart"/>
      <w:r w:rsidRPr="004F720E">
        <w:t>Самміт</w:t>
      </w:r>
      <w:proofErr w:type="spellEnd"/>
      <w:r w:rsidRPr="004F720E">
        <w:t>-Книга, 2012. – 68 с.</w:t>
      </w:r>
    </w:p>
    <w:p w14:paraId="42683946" w14:textId="36F5F99A"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r w:rsidRPr="004F720E">
        <w:t xml:space="preserve">Розенберг, Н. М. Самостоятельная работа учащихся с учебными текстами </w:t>
      </w:r>
      <w:r w:rsidRPr="004F720E">
        <w:rPr>
          <w:shd w:val="clear" w:color="auto" w:fill="FFFFFF"/>
        </w:rPr>
        <w:t>[Текст]</w:t>
      </w:r>
      <w:r w:rsidRPr="004F720E">
        <w:rPr>
          <w:shd w:val="clear" w:color="auto" w:fill="FFFFFF"/>
          <w:lang w:val="uk-UA"/>
        </w:rPr>
        <w:t xml:space="preserve"> </w:t>
      </w:r>
      <w:r w:rsidRPr="004F720E">
        <w:t xml:space="preserve">/ Н. М. Розенберг, Э. Н. </w:t>
      </w:r>
      <w:proofErr w:type="spellStart"/>
      <w:r w:rsidRPr="004F720E">
        <w:t>Дутко</w:t>
      </w:r>
      <w:proofErr w:type="spellEnd"/>
      <w:r w:rsidRPr="004F720E">
        <w:t xml:space="preserve">, И. М. </w:t>
      </w:r>
      <w:proofErr w:type="spellStart"/>
      <w:r w:rsidRPr="004F720E">
        <w:t>Носаченко</w:t>
      </w:r>
      <w:proofErr w:type="spellEnd"/>
      <w:r w:rsidRPr="004F720E">
        <w:t xml:space="preserve">. – </w:t>
      </w:r>
      <w:proofErr w:type="gramStart"/>
      <w:r w:rsidRPr="004F720E">
        <w:t>К</w:t>
      </w:r>
      <w:proofErr w:type="spellStart"/>
      <w:r w:rsidRPr="004F720E">
        <w:rPr>
          <w:lang w:val="uk-UA"/>
        </w:rPr>
        <w:t>иїв</w:t>
      </w:r>
      <w:proofErr w:type="spellEnd"/>
      <w:r w:rsidRPr="004F720E">
        <w:rPr>
          <w:lang w:val="uk-UA"/>
        </w:rPr>
        <w:t xml:space="preserve"> </w:t>
      </w:r>
      <w:r w:rsidRPr="004F720E">
        <w:t>:</w:t>
      </w:r>
      <w:proofErr w:type="gramEnd"/>
      <w:r w:rsidRPr="004F720E">
        <w:t xml:space="preserve"> Высшая школа, 1986. – 158 с.</w:t>
      </w:r>
    </w:p>
    <w:p w14:paraId="336A09CC" w14:textId="15755E71"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r w:rsidRPr="004F720E">
        <w:t xml:space="preserve">Сидорова, Н. А. Тайм-менеджмент. Создание оптимального расписания дня и эффективная организация рабочего процесса </w:t>
      </w:r>
      <w:r w:rsidRPr="004F720E">
        <w:rPr>
          <w:shd w:val="clear" w:color="auto" w:fill="FFFFFF"/>
        </w:rPr>
        <w:t>[Текст]</w:t>
      </w:r>
      <w:r w:rsidRPr="004F720E">
        <w:rPr>
          <w:shd w:val="clear" w:color="auto" w:fill="FFFFFF"/>
          <w:lang w:val="uk-UA"/>
        </w:rPr>
        <w:t xml:space="preserve"> </w:t>
      </w:r>
      <w:r w:rsidRPr="004F720E">
        <w:t xml:space="preserve">/ Н. А. Сидорова, Е. Б. </w:t>
      </w:r>
      <w:proofErr w:type="spellStart"/>
      <w:r w:rsidRPr="004F720E">
        <w:t>Анисинкова</w:t>
      </w:r>
      <w:proofErr w:type="spellEnd"/>
      <w:r w:rsidRPr="004F720E">
        <w:t>. – М.: Дашков и К, 2008. – 220с.</w:t>
      </w:r>
    </w:p>
    <w:p w14:paraId="0606A903" w14:textId="52B4D231" w:rsidR="004F720E" w:rsidRPr="004F720E" w:rsidRDefault="004F720E" w:rsidP="004F720E">
      <w:pPr>
        <w:pStyle w:val="a4"/>
        <w:numPr>
          <w:ilvl w:val="0"/>
          <w:numId w:val="13"/>
        </w:numPr>
        <w:tabs>
          <w:tab w:val="left" w:pos="851"/>
          <w:tab w:val="left" w:pos="1134"/>
          <w:tab w:val="left" w:pos="1701"/>
        </w:tabs>
        <w:spacing w:before="0" w:beforeAutospacing="0" w:after="0" w:afterAutospacing="0"/>
        <w:ind w:left="0" w:firstLine="567"/>
        <w:jc w:val="both"/>
      </w:pPr>
      <w:r w:rsidRPr="004F720E">
        <w:t xml:space="preserve">Тайм-менеджмент </w:t>
      </w:r>
      <w:r w:rsidRPr="004F720E">
        <w:rPr>
          <w:shd w:val="clear" w:color="auto" w:fill="FFFFFF"/>
        </w:rPr>
        <w:t>[Электронный ресурс</w:t>
      </w:r>
      <w:proofErr w:type="gramStart"/>
      <w:r w:rsidRPr="004F720E">
        <w:rPr>
          <w:shd w:val="clear" w:color="auto" w:fill="FFFFFF"/>
        </w:rPr>
        <w:t>]</w:t>
      </w:r>
      <w:r w:rsidRPr="004F720E">
        <w:rPr>
          <w:shd w:val="clear" w:color="auto" w:fill="FFFFFF"/>
          <w:lang w:val="uk-UA"/>
        </w:rPr>
        <w:t xml:space="preserve"> </w:t>
      </w:r>
      <w:r w:rsidRPr="004F720E">
        <w:t>:</w:t>
      </w:r>
      <w:proofErr w:type="gramEnd"/>
      <w:r w:rsidRPr="004F720E">
        <w:t xml:space="preserve"> статьи. – Режим доступа: </w:t>
      </w:r>
      <w:hyperlink r:id="rId14" w:history="1">
        <w:r w:rsidRPr="004F720E">
          <w:rPr>
            <w:rStyle w:val="a5"/>
          </w:rPr>
          <w:t>http://time-master.ru/time-management/</w:t>
        </w:r>
      </w:hyperlink>
    </w:p>
    <w:p w14:paraId="488E79A8" w14:textId="77777777" w:rsidR="004F720E" w:rsidRPr="004F720E" w:rsidRDefault="004F720E" w:rsidP="004F720E">
      <w:pPr>
        <w:rPr>
          <w:lang w:val="uk-UA"/>
        </w:rPr>
      </w:pPr>
    </w:p>
    <w:p w14:paraId="2AC39192" w14:textId="77777777" w:rsidR="00652BEA" w:rsidRPr="004F720E" w:rsidRDefault="00652BEA" w:rsidP="00652BEA">
      <w:pPr>
        <w:rPr>
          <w:lang w:val="uk-UA"/>
        </w:rPr>
      </w:pPr>
    </w:p>
    <w:p w14:paraId="65FEBFB2" w14:textId="77777777" w:rsidR="00176498" w:rsidRPr="004F720E" w:rsidRDefault="00176498"/>
    <w:sectPr w:rsidR="00176498" w:rsidRPr="004F720E" w:rsidSect="00025DF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4F445A9"/>
    <w:multiLevelType w:val="hybridMultilevel"/>
    <w:tmpl w:val="4A0E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C6D33"/>
    <w:multiLevelType w:val="hybridMultilevel"/>
    <w:tmpl w:val="F9560F00"/>
    <w:lvl w:ilvl="0" w:tplc="290C1A2A">
      <w:numFmt w:val="bullet"/>
      <w:lvlText w:val="-"/>
      <w:lvlJc w:val="left"/>
      <w:pPr>
        <w:ind w:left="1120" w:hanging="360"/>
      </w:pPr>
      <w:rPr>
        <w:rFonts w:ascii="Times New Roman" w:eastAsia="Times New Roman" w:hAnsi="Times New Roman" w:hint="default"/>
        <w:b/>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15:restartNumberingAfterBreak="0">
    <w:nsid w:val="29EC79D3"/>
    <w:multiLevelType w:val="hybridMultilevel"/>
    <w:tmpl w:val="A6D2373A"/>
    <w:lvl w:ilvl="0" w:tplc="BAA4DD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64C6B"/>
    <w:multiLevelType w:val="hybridMultilevel"/>
    <w:tmpl w:val="DA207734"/>
    <w:lvl w:ilvl="0" w:tplc="0419000F">
      <w:start w:val="1"/>
      <w:numFmt w:val="decimal"/>
      <w:lvlText w:val="%1."/>
      <w:lvlJc w:val="left"/>
      <w:pPr>
        <w:tabs>
          <w:tab w:val="num" w:pos="644"/>
        </w:tabs>
        <w:ind w:left="644" w:hanging="360"/>
      </w:pPr>
      <w:rPr>
        <w:rFonts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3541411E"/>
    <w:multiLevelType w:val="hybridMultilevel"/>
    <w:tmpl w:val="F53A63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8457E5"/>
    <w:multiLevelType w:val="hybridMultilevel"/>
    <w:tmpl w:val="5A527ACE"/>
    <w:lvl w:ilvl="0" w:tplc="313663DE">
      <w:start w:val="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3B4F59"/>
    <w:multiLevelType w:val="hybridMultilevel"/>
    <w:tmpl w:val="8BA0E78E"/>
    <w:lvl w:ilvl="0" w:tplc="290C1A2A">
      <w:numFmt w:val="bullet"/>
      <w:lvlText w:val="-"/>
      <w:lvlJc w:val="left"/>
      <w:pPr>
        <w:ind w:left="837" w:hanging="360"/>
      </w:pPr>
      <w:rPr>
        <w:rFonts w:ascii="Times New Roman" w:eastAsia="Times New Roman" w:hAnsi="Times New Roman" w:hint="default"/>
        <w:b/>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8" w15:restartNumberingAfterBreak="0">
    <w:nsid w:val="6CAC4407"/>
    <w:multiLevelType w:val="hybridMultilevel"/>
    <w:tmpl w:val="59EE79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77AF5732"/>
    <w:multiLevelType w:val="hybridMultilevel"/>
    <w:tmpl w:val="73E4727C"/>
    <w:lvl w:ilvl="0" w:tplc="4E96260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9"/>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C7"/>
    <w:rsid w:val="000C02C7"/>
    <w:rsid w:val="00176498"/>
    <w:rsid w:val="004F720E"/>
    <w:rsid w:val="00652BEA"/>
    <w:rsid w:val="00683760"/>
    <w:rsid w:val="007812AA"/>
    <w:rsid w:val="008D7FE9"/>
    <w:rsid w:val="00C35C4D"/>
    <w:rsid w:val="00C3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52E0"/>
  <w15:chartTrackingRefBased/>
  <w15:docId w15:val="{CE241808-0D1C-4184-A1CB-F7DB5195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B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2BEA"/>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652BEA"/>
    <w:pPr>
      <w:spacing w:before="100" w:beforeAutospacing="1" w:after="100" w:afterAutospacing="1"/>
    </w:pPr>
  </w:style>
  <w:style w:type="character" w:styleId="a5">
    <w:name w:val="Hyperlink"/>
    <w:uiPriority w:val="99"/>
    <w:semiHidden/>
    <w:unhideWhenUsed/>
    <w:rsid w:val="004F720E"/>
    <w:rPr>
      <w:color w:val="0000FF"/>
      <w:u w:val="single"/>
    </w:rPr>
  </w:style>
  <w:style w:type="character" w:customStyle="1" w:styleId="1">
    <w:name w:val="Заголовок №1_"/>
    <w:link w:val="10"/>
    <w:locked/>
    <w:rsid w:val="00C35C4D"/>
    <w:rPr>
      <w:b/>
      <w:sz w:val="40"/>
      <w:shd w:val="clear" w:color="auto" w:fill="FFFFFF"/>
    </w:rPr>
  </w:style>
  <w:style w:type="paragraph" w:customStyle="1" w:styleId="10">
    <w:name w:val="Заголовок №1"/>
    <w:basedOn w:val="a"/>
    <w:link w:val="1"/>
    <w:rsid w:val="00C35C4D"/>
    <w:pPr>
      <w:widowControl w:val="0"/>
      <w:shd w:val="clear" w:color="auto" w:fill="FFFFFF"/>
      <w:spacing w:line="240" w:lineRule="atLeast"/>
      <w:outlineLvl w:val="0"/>
    </w:pPr>
    <w:rPr>
      <w:rFonts w:asciiTheme="minorHAnsi" w:eastAsiaTheme="minorHAnsi" w:hAnsiTheme="minorHAnsi" w:cstheme="minorBidi"/>
      <w:b/>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fla.org/faife/policy/iflastat/iflastat_ru.htm" TargetMode="External"/><Relationship Id="rId13" Type="http://schemas.openxmlformats.org/officeDocument/2006/relationships/hyperlink" Target="http://human.snauka.ru/2012/06/1312" TargetMode="External"/><Relationship Id="rId3" Type="http://schemas.openxmlformats.org/officeDocument/2006/relationships/settings" Target="settings.xml"/><Relationship Id="rId7" Type="http://schemas.openxmlformats.org/officeDocument/2006/relationships/hyperlink" Target="http://zakon2.rada.gov.ua/laws/show/2657-12" TargetMode="External"/><Relationship Id="rId12" Type="http://schemas.openxmlformats.org/officeDocument/2006/relationships/hyperlink" Target="http://www.elitarium.ru/2003/11/13/metodika_raboty_stekstovojj_informaciejj.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32/95-%D0%B2%D1%80/print1364401594816487" TargetMode="External"/><Relationship Id="rId11" Type="http://schemas.openxmlformats.org/officeDocument/2006/relationships/hyperlink" Target="http://archive.nbuv.gov.ua/portal/Natural/nvvnu/ped/2011_17/R1/Gritsyuk.pdf" TargetMode="External"/><Relationship Id="rId5" Type="http://schemas.openxmlformats.org/officeDocument/2006/relationships/hyperlink" Target="http://archive.nbuv.gov.ua/portal/Soc_Gum/PPMB/texts/2007-01/07vlbsiw.pdf" TargetMode="External"/><Relationship Id="rId15" Type="http://schemas.openxmlformats.org/officeDocument/2006/relationships/fontTable" Target="fontTable.xml"/><Relationship Id="rId10" Type="http://schemas.openxmlformats.org/officeDocument/2006/relationships/hyperlink" Target="http://www.intellect-invest.org.ua/rus/pedagog_editions_e-magazine_pedagogical_science_arhiv_pn_n2_2008_st_6/?print" TargetMode="External"/><Relationship Id="rId4" Type="http://schemas.openxmlformats.org/officeDocument/2006/relationships/webSettings" Target="webSettings.xml"/><Relationship Id="rId9" Type="http://schemas.openxmlformats.org/officeDocument/2006/relationships/hyperlink" Target="http://www.ala.org/ala/issuesadvocacy/intfreedom/librarybill/index.cfm" TargetMode="External"/><Relationship Id="rId14" Type="http://schemas.openxmlformats.org/officeDocument/2006/relationships/hyperlink" Target="http://time-master.ru/time-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2021-03-25T17:48:00Z</dcterms:created>
  <dcterms:modified xsi:type="dcterms:W3CDTF">2021-03-25T19:08:00Z</dcterms:modified>
</cp:coreProperties>
</file>