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5FF2" w14:textId="77777777" w:rsidR="003B1DDB" w:rsidRPr="000635D3" w:rsidRDefault="003B1DDB" w:rsidP="003B1DDB">
      <w:pPr>
        <w:spacing w:after="0" w:line="240" w:lineRule="auto"/>
        <w:jc w:val="center"/>
        <w:rPr>
          <w:rFonts w:ascii="Times New Roman" w:eastAsia="Times New Roman" w:hAnsi="Times New Roman" w:cs="Times New Roman"/>
          <w:b/>
          <w:sz w:val="28"/>
          <w:szCs w:val="28"/>
          <w:lang w:val="uk-UA" w:eastAsia="ru-RU"/>
        </w:rPr>
      </w:pPr>
      <w:r w:rsidRPr="000635D3">
        <w:rPr>
          <w:rFonts w:ascii="Times New Roman" w:eastAsia="Times New Roman" w:hAnsi="Times New Roman" w:cs="Times New Roman"/>
          <w:b/>
          <w:sz w:val="28"/>
          <w:szCs w:val="28"/>
          <w:lang w:val="uk-UA" w:eastAsia="ru-RU"/>
        </w:rPr>
        <w:t>МЕТОДИЧНІ РЕКОМЕНДАЦІЇ ДО САМОСТІЙНОГО ВИВЧЕННЯ</w:t>
      </w:r>
    </w:p>
    <w:p w14:paraId="064A937F" w14:textId="77777777" w:rsidR="003B1DDB" w:rsidRPr="000635D3" w:rsidRDefault="003B1DDB" w:rsidP="003B1DDB">
      <w:pPr>
        <w:spacing w:after="0" w:line="240" w:lineRule="auto"/>
        <w:jc w:val="center"/>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sz w:val="28"/>
          <w:szCs w:val="28"/>
          <w:lang w:val="uk-UA" w:eastAsia="ru-RU"/>
        </w:rPr>
        <w:t>обов’язкової навчальної дисципліни</w:t>
      </w:r>
    </w:p>
    <w:p w14:paraId="760914AC" w14:textId="0AA60858" w:rsidR="003B1DDB" w:rsidRDefault="003B1DDB" w:rsidP="003B1DDB">
      <w:pPr>
        <w:spacing w:after="0" w:line="240" w:lineRule="auto"/>
        <w:jc w:val="center"/>
        <w:rPr>
          <w:rFonts w:ascii="Times New Roman" w:eastAsia="Times New Roman" w:hAnsi="Times New Roman" w:cs="Times New Roman"/>
          <w:b/>
          <w:caps/>
          <w:sz w:val="28"/>
          <w:szCs w:val="28"/>
          <w:lang w:val="uk-UA" w:eastAsia="ru-RU"/>
        </w:rPr>
      </w:pPr>
      <w:r w:rsidRPr="000635D3">
        <w:rPr>
          <w:rFonts w:ascii="Times New Roman" w:eastAsia="Times New Roman" w:hAnsi="Times New Roman" w:cs="Times New Roman"/>
          <w:sz w:val="28"/>
          <w:szCs w:val="28"/>
          <w:lang w:val="uk-UA" w:eastAsia="ru-RU"/>
        </w:rPr>
        <w:t xml:space="preserve"> </w:t>
      </w:r>
      <w:r w:rsidRPr="000635D3">
        <w:rPr>
          <w:rFonts w:ascii="Times New Roman" w:eastAsia="Times New Roman" w:hAnsi="Times New Roman" w:cs="Times New Roman"/>
          <w:b/>
          <w:caps/>
          <w:sz w:val="28"/>
          <w:szCs w:val="28"/>
          <w:lang w:val="uk-UA" w:eastAsia="ru-RU"/>
        </w:rPr>
        <w:t>«</w:t>
      </w:r>
      <w:r>
        <w:rPr>
          <w:rFonts w:ascii="Times New Roman" w:eastAsia="Times New Roman" w:hAnsi="Times New Roman" w:cs="Times New Roman"/>
          <w:b/>
          <w:caps/>
          <w:sz w:val="28"/>
          <w:szCs w:val="28"/>
          <w:lang w:val="uk-UA" w:eastAsia="ru-RU"/>
        </w:rPr>
        <w:t xml:space="preserve">бібліографічна діяльність в документально-інформаційнихструктурах </w:t>
      </w:r>
      <w:r w:rsidRPr="000635D3">
        <w:rPr>
          <w:rFonts w:ascii="Times New Roman" w:eastAsia="Times New Roman" w:hAnsi="Times New Roman" w:cs="Times New Roman"/>
          <w:b/>
          <w:caps/>
          <w:sz w:val="28"/>
          <w:szCs w:val="28"/>
          <w:lang w:val="uk-UA" w:eastAsia="ru-RU"/>
        </w:rPr>
        <w:t>»</w:t>
      </w:r>
    </w:p>
    <w:p w14:paraId="556B0AC3" w14:textId="77777777" w:rsidR="003B1DDB" w:rsidRPr="000635D3" w:rsidRDefault="003B1DDB" w:rsidP="003B1DDB">
      <w:pPr>
        <w:spacing w:after="0" w:line="240" w:lineRule="auto"/>
        <w:jc w:val="center"/>
        <w:rPr>
          <w:rFonts w:ascii="Times New Roman" w:eastAsia="Times New Roman" w:hAnsi="Times New Roman" w:cs="Times New Roman"/>
          <w:b/>
          <w:caps/>
          <w:sz w:val="28"/>
          <w:szCs w:val="28"/>
          <w:lang w:val="uk-UA" w:eastAsia="ru-RU"/>
        </w:rPr>
      </w:pPr>
    </w:p>
    <w:p w14:paraId="0688B37C" w14:textId="45E8D2F3" w:rsidR="003B1DDB" w:rsidRPr="000635D3" w:rsidRDefault="003B1DDB" w:rsidP="003B1DDB">
      <w:pPr>
        <w:spacing w:after="0" w:line="240" w:lineRule="auto"/>
        <w:ind w:firstLine="72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Самостійна робота студентів з обов’язкової навчальної дисципліни «</w:t>
      </w:r>
      <w:r>
        <w:rPr>
          <w:rFonts w:ascii="Times New Roman" w:eastAsia="Times New Roman" w:hAnsi="Times New Roman" w:cs="Times New Roman"/>
          <w:sz w:val="24"/>
          <w:szCs w:val="24"/>
          <w:lang w:val="uk-UA" w:eastAsia="ru-RU"/>
        </w:rPr>
        <w:t>Бібліографічна діяльність в документально-інформаційних структурах</w:t>
      </w:r>
      <w:r w:rsidRPr="000635D3">
        <w:rPr>
          <w:rFonts w:ascii="Times New Roman" w:eastAsia="Times New Roman" w:hAnsi="Times New Roman" w:cs="Times New Roman"/>
          <w:sz w:val="24"/>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635D3">
        <w:rPr>
          <w:rFonts w:ascii="Times New Roman" w:eastAsia="Times New Roman" w:hAnsi="Times New Roman" w:cs="Times New Roman"/>
          <w:sz w:val="24"/>
          <w:szCs w:val="24"/>
          <w:lang w:val="uk-UA" w:eastAsia="ru-RU"/>
        </w:rPr>
        <w:t>методично</w:t>
      </w:r>
      <w:proofErr w:type="spellEnd"/>
      <w:r w:rsidRPr="000635D3">
        <w:rPr>
          <w:rFonts w:ascii="Times New Roman" w:eastAsia="Times New Roman" w:hAnsi="Times New Roman" w:cs="Times New Roman"/>
          <w:sz w:val="24"/>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455A4AF4" w14:textId="77777777" w:rsidR="003B1DDB" w:rsidRPr="000635D3" w:rsidRDefault="003B1DDB" w:rsidP="003B1DDB">
      <w:pPr>
        <w:spacing w:after="0" w:line="240" w:lineRule="auto"/>
        <w:ind w:firstLine="708"/>
        <w:jc w:val="both"/>
        <w:rPr>
          <w:rFonts w:ascii="Times New Roman" w:eastAsia="Times New Roman" w:hAnsi="Times New Roman" w:cs="Times New Roman"/>
          <w:bCs/>
          <w:sz w:val="24"/>
          <w:szCs w:val="24"/>
          <w:lang w:val="uk-UA" w:eastAsia="ru-RU"/>
        </w:rPr>
      </w:pPr>
      <w:r w:rsidRPr="000635D3">
        <w:rPr>
          <w:rFonts w:ascii="Times New Roman" w:eastAsia="Times New Roman" w:hAnsi="Times New Roman" w:cs="Times New Roman"/>
          <w:bCs/>
          <w:sz w:val="24"/>
          <w:szCs w:val="24"/>
          <w:lang w:val="uk-UA" w:eastAsia="ru-RU"/>
        </w:rPr>
        <w:t>Виконуючи самостійну роботу, студенти повинні:</w:t>
      </w:r>
    </w:p>
    <w:p w14:paraId="33FA413E" w14:textId="77777777" w:rsidR="003B1DDB" w:rsidRPr="000635D3" w:rsidRDefault="003B1DDB" w:rsidP="003B1DDB">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навчитися самостійно працювати з літературою;</w:t>
      </w:r>
    </w:p>
    <w:p w14:paraId="22A5AFC2" w14:textId="77777777" w:rsidR="003B1DDB" w:rsidRPr="000635D3" w:rsidRDefault="003B1DDB" w:rsidP="003B1DDB">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сформувати навички систематичної самостійної роботи з метою опанування та узагальнення знань, умінь та навичок;</w:t>
      </w:r>
    </w:p>
    <w:p w14:paraId="49545CD9" w14:textId="77777777" w:rsidR="003B1DDB" w:rsidRPr="000635D3" w:rsidRDefault="003B1DDB" w:rsidP="003B1DDB">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творчо сприйняти навчальний матеріал і усвідомити його.</w:t>
      </w:r>
    </w:p>
    <w:p w14:paraId="447AD396" w14:textId="77777777" w:rsidR="003B1DDB" w:rsidRPr="000635D3" w:rsidRDefault="003B1DDB" w:rsidP="003B1DDB">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Самостійна робота передбачає виконання різних </w:t>
      </w:r>
      <w:r w:rsidRPr="000635D3">
        <w:rPr>
          <w:rFonts w:ascii="Times New Roman" w:eastAsia="Times New Roman" w:hAnsi="Times New Roman" w:cs="Times New Roman"/>
          <w:bCs/>
          <w:sz w:val="24"/>
          <w:szCs w:val="24"/>
          <w:lang w:val="uk-UA" w:eastAsia="ru-RU"/>
        </w:rPr>
        <w:t xml:space="preserve">видів завдань, </w:t>
      </w:r>
      <w:r w:rsidRPr="000635D3">
        <w:rPr>
          <w:rFonts w:ascii="Times New Roman" w:eastAsia="Times New Roman" w:hAnsi="Times New Roman" w:cs="Times New Roman"/>
          <w:sz w:val="24"/>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37140AC4" w14:textId="79573846" w:rsidR="003B1DDB" w:rsidRPr="000635D3" w:rsidRDefault="003B1DDB" w:rsidP="003B1DDB">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Тематика самостійного вивчення тем з навчальної дисципліни «</w:t>
      </w:r>
      <w:r>
        <w:rPr>
          <w:rFonts w:ascii="Times New Roman" w:eastAsia="Times New Roman" w:hAnsi="Times New Roman" w:cs="Times New Roman"/>
          <w:sz w:val="24"/>
          <w:szCs w:val="24"/>
          <w:lang w:val="uk-UA" w:eastAsia="ru-RU"/>
        </w:rPr>
        <w:t>Бібліографічна діяльність в ДІС</w:t>
      </w:r>
      <w:r w:rsidRPr="000635D3">
        <w:rPr>
          <w:rFonts w:ascii="Times New Roman" w:eastAsia="Times New Roman" w:hAnsi="Times New Roman" w:cs="Times New Roman"/>
          <w:sz w:val="24"/>
          <w:szCs w:val="24"/>
          <w:lang w:val="uk-UA" w:eastAsia="ru-RU"/>
        </w:rPr>
        <w:t>» складена на основі програми курсу за змістовими модулями:</w:t>
      </w:r>
    </w:p>
    <w:p w14:paraId="75A8772F"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sz w:val="24"/>
          <w:szCs w:val="24"/>
          <w:shd w:val="clear" w:color="auto" w:fill="FFFFFF"/>
          <w:lang w:val="uk-UA"/>
        </w:rPr>
      </w:pPr>
      <w:r w:rsidRPr="003B1DDB">
        <w:rPr>
          <w:rFonts w:ascii="Times New Roman" w:hAnsi="Times New Roman" w:cs="Times New Roman"/>
          <w:bCs/>
          <w:sz w:val="24"/>
          <w:szCs w:val="24"/>
          <w:shd w:val="clear" w:color="auto" w:fill="FFFFFF"/>
          <w:lang w:val="uk-UA"/>
        </w:rPr>
        <w:t>«Бібліографічна інформація – посередник в системі «документ - споживач»;</w:t>
      </w:r>
    </w:p>
    <w:p w14:paraId="5AF13FAE"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sz w:val="24"/>
          <w:szCs w:val="24"/>
          <w:shd w:val="clear" w:color="auto" w:fill="FFFFFF"/>
          <w:lang w:val="uk-UA"/>
        </w:rPr>
        <w:t>«Процеси бібліографічної діяльності»;</w:t>
      </w:r>
      <w:r w:rsidRPr="003B1DDB">
        <w:rPr>
          <w:rFonts w:ascii="Times New Roman" w:hAnsi="Times New Roman" w:cs="Times New Roman"/>
          <w:bCs/>
          <w:sz w:val="24"/>
          <w:szCs w:val="24"/>
          <w:shd w:val="clear" w:color="auto" w:fill="FFFFFF"/>
          <w:lang w:val="uk-UA"/>
        </w:rPr>
        <w:t xml:space="preserve"> </w:t>
      </w:r>
    </w:p>
    <w:p w14:paraId="7424EEEB"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bCs/>
          <w:sz w:val="24"/>
          <w:szCs w:val="24"/>
          <w:shd w:val="clear" w:color="auto" w:fill="FFFFFF"/>
          <w:lang w:val="uk-UA"/>
        </w:rPr>
        <w:t>«Завдання, зміст, організація бібліографічної роботи»;</w:t>
      </w:r>
      <w:r w:rsidRPr="003B1DDB">
        <w:rPr>
          <w:rFonts w:ascii="Times New Roman" w:hAnsi="Times New Roman" w:cs="Times New Roman"/>
          <w:sz w:val="24"/>
          <w:szCs w:val="24"/>
          <w:shd w:val="clear" w:color="auto" w:fill="FFFFFF"/>
          <w:lang w:val="uk-UA"/>
        </w:rPr>
        <w:t xml:space="preserve"> </w:t>
      </w:r>
    </w:p>
    <w:p w14:paraId="47EE9F1D"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sz w:val="24"/>
          <w:szCs w:val="24"/>
          <w:shd w:val="clear" w:color="auto" w:fill="FFFFFF"/>
          <w:lang w:val="uk-UA"/>
        </w:rPr>
        <w:t>«Довідково-бібліографічний апарат бібліотеки»;</w:t>
      </w:r>
      <w:r w:rsidRPr="003B1DDB">
        <w:rPr>
          <w:rFonts w:ascii="Times New Roman" w:hAnsi="Times New Roman" w:cs="Times New Roman"/>
          <w:bCs/>
          <w:sz w:val="24"/>
          <w:szCs w:val="24"/>
          <w:shd w:val="clear" w:color="auto" w:fill="FFFFFF"/>
          <w:lang w:val="uk-UA"/>
        </w:rPr>
        <w:t xml:space="preserve"> </w:t>
      </w:r>
    </w:p>
    <w:p w14:paraId="285AEB30"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bCs/>
          <w:sz w:val="24"/>
          <w:szCs w:val="24"/>
          <w:shd w:val="clear" w:color="auto" w:fill="FFFFFF"/>
          <w:lang w:val="uk-UA"/>
        </w:rPr>
        <w:t xml:space="preserve">«Методика бібліографування»; </w:t>
      </w:r>
    </w:p>
    <w:p w14:paraId="42FD4723"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bCs/>
          <w:sz w:val="24"/>
          <w:szCs w:val="24"/>
          <w:shd w:val="clear" w:color="auto" w:fill="FFFFFF"/>
          <w:lang w:val="uk-UA"/>
        </w:rPr>
        <w:t xml:space="preserve">«Складання оглядів»; </w:t>
      </w:r>
    </w:p>
    <w:p w14:paraId="099ED41F"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bCs/>
          <w:sz w:val="24"/>
          <w:szCs w:val="24"/>
          <w:shd w:val="clear" w:color="auto" w:fill="FFFFFF"/>
          <w:lang w:val="uk-UA"/>
        </w:rPr>
        <w:t>«Бібліографічне обслуговування»;</w:t>
      </w:r>
    </w:p>
    <w:p w14:paraId="2D3C6AE6"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bCs/>
          <w:sz w:val="24"/>
          <w:szCs w:val="24"/>
          <w:shd w:val="clear" w:color="auto" w:fill="FFFFFF"/>
        </w:rPr>
      </w:pPr>
      <w:r w:rsidRPr="003B1DDB">
        <w:rPr>
          <w:rFonts w:ascii="Times New Roman" w:hAnsi="Times New Roman" w:cs="Times New Roman"/>
          <w:bCs/>
          <w:sz w:val="24"/>
          <w:szCs w:val="24"/>
          <w:shd w:val="clear" w:color="auto" w:fill="FFFFFF"/>
          <w:lang w:val="uk-UA"/>
        </w:rPr>
        <w:t xml:space="preserve">«Використання бібліографічних посібників та формування інформаційної культури користувачів бібліотеки»; </w:t>
      </w:r>
    </w:p>
    <w:p w14:paraId="01DDD7E5" w14:textId="77777777" w:rsidR="003B1DDB" w:rsidRPr="003B1DDB" w:rsidRDefault="003B1DDB" w:rsidP="003B1DDB">
      <w:pPr>
        <w:numPr>
          <w:ilvl w:val="0"/>
          <w:numId w:val="8"/>
        </w:numPr>
        <w:spacing w:after="0" w:line="240" w:lineRule="auto"/>
        <w:contextualSpacing/>
        <w:jc w:val="both"/>
        <w:rPr>
          <w:rFonts w:ascii="Times New Roman" w:hAnsi="Times New Roman" w:cs="Times New Roman"/>
          <w:sz w:val="24"/>
          <w:szCs w:val="24"/>
          <w:shd w:val="clear" w:color="auto" w:fill="FFFFFF"/>
          <w:lang w:val="uk-UA"/>
        </w:rPr>
      </w:pPr>
      <w:r w:rsidRPr="003B1DDB">
        <w:rPr>
          <w:rFonts w:ascii="Times New Roman" w:hAnsi="Times New Roman" w:cs="Times New Roman"/>
          <w:bCs/>
          <w:sz w:val="24"/>
          <w:szCs w:val="24"/>
          <w:shd w:val="clear" w:color="auto" w:fill="FFFFFF"/>
          <w:lang w:val="uk-UA"/>
        </w:rPr>
        <w:t>«Бібліотечно-бібліографічне обслуговування користувачів і популяризація літератури з різних галузей знань».</w:t>
      </w:r>
    </w:p>
    <w:p w14:paraId="37402C8A" w14:textId="77777777" w:rsidR="003B1DDB" w:rsidRPr="000635D3" w:rsidRDefault="003B1DDB" w:rsidP="003B1DDB">
      <w:pPr>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33F9773C" w14:textId="77777777" w:rsidR="003B1DDB" w:rsidRPr="000635D3" w:rsidRDefault="003B1DDB" w:rsidP="003B1DDB">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За підсумками самостійного вивчення тем студенти повинні вміти:</w:t>
      </w:r>
    </w:p>
    <w:p w14:paraId="2A22E119" w14:textId="77777777" w:rsidR="003B1DDB" w:rsidRPr="003B1DDB" w:rsidRDefault="003B1DDB" w:rsidP="003B1DDB">
      <w:pPr>
        <w:numPr>
          <w:ilvl w:val="0"/>
          <w:numId w:val="9"/>
        </w:numPr>
        <w:shd w:val="clear" w:color="auto" w:fill="FFFFFF"/>
        <w:autoSpaceDE w:val="0"/>
        <w:autoSpaceDN w:val="0"/>
        <w:adjustRightInd w:val="0"/>
        <w:spacing w:after="0" w:line="240" w:lineRule="auto"/>
        <w:ind w:left="1134"/>
        <w:rPr>
          <w:rFonts w:ascii="Times New Roman" w:hAnsi="Times New Roman" w:cs="Times New Roman"/>
          <w:sz w:val="24"/>
          <w:szCs w:val="24"/>
          <w:lang w:val="uk-UA"/>
        </w:rPr>
      </w:pPr>
      <w:r w:rsidRPr="003B1DDB">
        <w:rPr>
          <w:rFonts w:ascii="Times New Roman" w:hAnsi="Times New Roman" w:cs="Times New Roman"/>
          <w:sz w:val="24"/>
          <w:szCs w:val="24"/>
          <w:lang w:val="uk-UA"/>
        </w:rPr>
        <w:t>вивчати і аналізувати бібліографічний посібник. Складати план його використання в роботі бібліотеки;</w:t>
      </w:r>
    </w:p>
    <w:p w14:paraId="17224225" w14:textId="77777777" w:rsidR="003B1DDB" w:rsidRPr="003B1DDB" w:rsidRDefault="003B1DDB" w:rsidP="003B1DDB">
      <w:pPr>
        <w:numPr>
          <w:ilvl w:val="0"/>
          <w:numId w:val="9"/>
        </w:numPr>
        <w:shd w:val="clear" w:color="auto" w:fill="FFFFFF"/>
        <w:autoSpaceDE w:val="0"/>
        <w:autoSpaceDN w:val="0"/>
        <w:adjustRightInd w:val="0"/>
        <w:spacing w:after="0" w:line="240" w:lineRule="auto"/>
        <w:ind w:left="1134"/>
        <w:rPr>
          <w:rFonts w:ascii="Times New Roman" w:hAnsi="Times New Roman" w:cs="Times New Roman"/>
          <w:sz w:val="24"/>
          <w:szCs w:val="24"/>
          <w:lang w:val="uk-UA"/>
        </w:rPr>
      </w:pPr>
      <w:r w:rsidRPr="003B1DDB">
        <w:rPr>
          <w:rFonts w:ascii="Times New Roman" w:hAnsi="Times New Roman" w:cs="Times New Roman"/>
          <w:sz w:val="24"/>
          <w:szCs w:val="24"/>
          <w:lang w:val="uk-UA"/>
        </w:rPr>
        <w:t>визначати типи і види бібліографічних посібників за різними ознаками;</w:t>
      </w:r>
    </w:p>
    <w:p w14:paraId="1850328D" w14:textId="77777777" w:rsidR="003B1DDB" w:rsidRPr="003B1DDB" w:rsidRDefault="003B1DDB" w:rsidP="003B1DDB">
      <w:pPr>
        <w:numPr>
          <w:ilvl w:val="0"/>
          <w:numId w:val="9"/>
        </w:numPr>
        <w:shd w:val="clear" w:color="auto" w:fill="FFFFFF"/>
        <w:autoSpaceDE w:val="0"/>
        <w:autoSpaceDN w:val="0"/>
        <w:adjustRightInd w:val="0"/>
        <w:spacing w:after="0" w:line="240" w:lineRule="auto"/>
        <w:ind w:left="1134"/>
        <w:rPr>
          <w:rFonts w:ascii="Times New Roman" w:hAnsi="Times New Roman" w:cs="Times New Roman"/>
          <w:sz w:val="24"/>
          <w:szCs w:val="24"/>
          <w:lang w:val="uk-UA"/>
        </w:rPr>
      </w:pPr>
      <w:r w:rsidRPr="003B1DDB">
        <w:rPr>
          <w:rFonts w:ascii="Times New Roman" w:hAnsi="Times New Roman" w:cs="Times New Roman"/>
          <w:sz w:val="24"/>
          <w:szCs w:val="24"/>
          <w:lang w:val="uk-UA"/>
        </w:rPr>
        <w:t>користуватись ДБА бібліотеки та науково-довідковим апаратом видань;</w:t>
      </w:r>
    </w:p>
    <w:p w14:paraId="57B00C09" w14:textId="77777777" w:rsidR="003B1DDB" w:rsidRPr="003B1DDB" w:rsidRDefault="003B1DDB" w:rsidP="003B1DDB">
      <w:pPr>
        <w:numPr>
          <w:ilvl w:val="0"/>
          <w:numId w:val="9"/>
        </w:numPr>
        <w:shd w:val="clear" w:color="auto" w:fill="FFFFFF"/>
        <w:autoSpaceDE w:val="0"/>
        <w:autoSpaceDN w:val="0"/>
        <w:adjustRightInd w:val="0"/>
        <w:spacing w:after="0" w:line="240" w:lineRule="auto"/>
        <w:ind w:left="1134"/>
        <w:rPr>
          <w:rFonts w:ascii="Times New Roman" w:hAnsi="Times New Roman" w:cs="Times New Roman"/>
          <w:sz w:val="24"/>
          <w:szCs w:val="24"/>
          <w:lang w:val="uk-UA"/>
        </w:rPr>
      </w:pPr>
      <w:r w:rsidRPr="003B1DDB">
        <w:rPr>
          <w:rFonts w:ascii="Times New Roman" w:hAnsi="Times New Roman" w:cs="Times New Roman"/>
          <w:sz w:val="24"/>
          <w:szCs w:val="24"/>
          <w:lang w:val="uk-UA"/>
        </w:rPr>
        <w:t>складати плани підготовки і проведення бібліографічних заходів.</w:t>
      </w:r>
    </w:p>
    <w:p w14:paraId="10A1502C" w14:textId="77777777" w:rsidR="003B1DDB" w:rsidRPr="000635D3" w:rsidRDefault="003B1DDB" w:rsidP="003B1DD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0635D3">
        <w:rPr>
          <w:rFonts w:ascii="Times New Roman" w:eastAsia="Times New Roman"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14:paraId="178D7517" w14:textId="77777777" w:rsidR="003B1DDB" w:rsidRPr="000635D3" w:rsidRDefault="003B1DDB" w:rsidP="003B1DDB">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Форми контролю знань самостійного вивчення:</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28D1A350" w14:textId="77777777" w:rsidR="003B1DDB" w:rsidRPr="000635D3" w:rsidRDefault="003B1DDB" w:rsidP="003B1DDB">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тестування;</w:t>
      </w:r>
    </w:p>
    <w:p w14:paraId="0D72F122" w14:textId="77777777" w:rsidR="003B1DDB" w:rsidRPr="000635D3" w:rsidRDefault="003B1DDB" w:rsidP="003B1DDB">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спів бесіда;    </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0D995A41" w14:textId="77777777" w:rsidR="003B1DDB" w:rsidRPr="000635D3" w:rsidRDefault="003B1DDB" w:rsidP="003B1DDB">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захист реферату;</w:t>
      </w:r>
    </w:p>
    <w:p w14:paraId="4F282C3B" w14:textId="77777777" w:rsidR="003B1DDB" w:rsidRPr="000635D3" w:rsidRDefault="003B1DDB" w:rsidP="003B1DDB">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усне та письмове опитування;</w:t>
      </w:r>
    </w:p>
    <w:p w14:paraId="5335AB40" w14:textId="77777777" w:rsidR="003B1DDB" w:rsidRPr="000635D3" w:rsidRDefault="003B1DDB" w:rsidP="003B1DDB">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перевірка конспекту та виконаної роботи.</w:t>
      </w:r>
      <w:r w:rsidRPr="000635D3">
        <w:rPr>
          <w:rFonts w:ascii="Times New Roman" w:eastAsia="Times New Roman" w:hAnsi="Times New Roman" w:cs="Times New Roman"/>
          <w:sz w:val="24"/>
          <w:szCs w:val="24"/>
          <w:lang w:eastAsia="ru-RU"/>
        </w:rPr>
        <w:br w:type="page"/>
      </w:r>
    </w:p>
    <w:p w14:paraId="4CF78B98" w14:textId="77777777" w:rsidR="003B1DDB" w:rsidRPr="000635D3" w:rsidRDefault="003B1DDB" w:rsidP="003B1DDB">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lastRenderedPageBreak/>
        <w:t>КРИТЕРІЇ</w:t>
      </w:r>
    </w:p>
    <w:p w14:paraId="4FB31BC9" w14:textId="77777777" w:rsidR="003B1DDB" w:rsidRPr="000635D3" w:rsidRDefault="003B1DDB" w:rsidP="003B1DDB">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оцінювання знань, умінь і навичок студентів</w:t>
      </w:r>
    </w:p>
    <w:p w14:paraId="253DD87F" w14:textId="77777777" w:rsidR="003B1DDB" w:rsidRPr="000635D3" w:rsidRDefault="003B1DDB" w:rsidP="003B1DDB">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з обов’язкової навчальної дисципліни</w:t>
      </w:r>
    </w:p>
    <w:p w14:paraId="3A17B856" w14:textId="0418780C" w:rsidR="003B1DDB" w:rsidRPr="000635D3" w:rsidRDefault="003B1DDB" w:rsidP="003B1DDB">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w:t>
      </w:r>
      <w:r>
        <w:rPr>
          <w:rFonts w:ascii="Times New Roman" w:eastAsia="Times New Roman" w:hAnsi="Times New Roman" w:cs="Times New Roman"/>
          <w:b/>
          <w:caps/>
          <w:sz w:val="24"/>
          <w:szCs w:val="24"/>
          <w:lang w:val="uk-UA" w:eastAsia="ru-RU"/>
        </w:rPr>
        <w:t>бібліографічна діяльність в документально інформаційних структурах</w:t>
      </w:r>
      <w:r w:rsidRPr="000635D3">
        <w:rPr>
          <w:rFonts w:ascii="Times New Roman" w:eastAsia="Times New Roman" w:hAnsi="Times New Roman" w:cs="Times New Roman"/>
          <w:b/>
          <w:caps/>
          <w:sz w:val="24"/>
          <w:szCs w:val="24"/>
          <w:lang w:val="uk-UA" w:eastAsia="ru-RU"/>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
        <w:gridCol w:w="568"/>
        <w:gridCol w:w="851"/>
        <w:gridCol w:w="1134"/>
        <w:gridCol w:w="1134"/>
        <w:gridCol w:w="425"/>
        <w:gridCol w:w="3441"/>
        <w:gridCol w:w="1418"/>
        <w:gridCol w:w="64"/>
        <w:gridCol w:w="1456"/>
        <w:gridCol w:w="141"/>
      </w:tblGrid>
      <w:tr w:rsidR="003B1DDB" w:rsidRPr="000635D3" w14:paraId="6288EF05" w14:textId="77777777" w:rsidTr="0001255D">
        <w:trPr>
          <w:gridAfter w:val="1"/>
          <w:wAfter w:w="141" w:type="dxa"/>
        </w:trPr>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3B078FE9" w14:textId="77777777" w:rsidR="003B1DDB" w:rsidRPr="000635D3" w:rsidRDefault="003B1DDB" w:rsidP="00FF4F2C">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2C28C13A" w14:textId="77777777" w:rsidR="003B1DDB" w:rsidRPr="000635D3" w:rsidRDefault="003B1DDB" w:rsidP="00FF4F2C">
            <w:pPr>
              <w:spacing w:after="0" w:line="240" w:lineRule="auto"/>
              <w:ind w:right="-114"/>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Сума балів</w:t>
            </w: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14:paraId="328990E8" w14:textId="77777777" w:rsidR="003B1DDB" w:rsidRPr="000635D3" w:rsidRDefault="003B1DDB" w:rsidP="00FF4F2C">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3B1DDB" w:rsidRPr="000635D3" w14:paraId="3BE36207" w14:textId="77777777" w:rsidTr="0001255D">
        <w:trPr>
          <w:gridAfter w:val="1"/>
          <w:wAfter w:w="141" w:type="dxa"/>
        </w:trPr>
        <w:tc>
          <w:tcPr>
            <w:tcW w:w="1560" w:type="dxa"/>
            <w:gridSpan w:val="3"/>
            <w:tcBorders>
              <w:top w:val="single" w:sz="4" w:space="0" w:color="auto"/>
              <w:left w:val="single" w:sz="4" w:space="0" w:color="auto"/>
              <w:bottom w:val="single" w:sz="4" w:space="0" w:color="auto"/>
              <w:right w:val="single" w:sz="4" w:space="0" w:color="auto"/>
            </w:tcBorders>
            <w:vAlign w:val="center"/>
          </w:tcPr>
          <w:p w14:paraId="3A466B62" w14:textId="77777777" w:rsidR="003B1DDB" w:rsidRPr="000635D3" w:rsidRDefault="003B1DDB" w:rsidP="00FF4F2C">
            <w:pPr>
              <w:spacing w:after="0" w:line="240" w:lineRule="auto"/>
              <w:rPr>
                <w:rFonts w:ascii="Times New Roman" w:eastAsia="Calibri" w:hAnsi="Times New Roman" w:cs="Times New Roman"/>
                <w:sz w:val="24"/>
                <w:szCs w:val="24"/>
                <w:lang w:val="uk-UA" w:eastAsia="ru-RU"/>
              </w:rPr>
            </w:pPr>
          </w:p>
          <w:p w14:paraId="3A925CE7" w14:textId="77777777" w:rsidR="003B1DDB" w:rsidRPr="000635D3" w:rsidRDefault="003B1DDB" w:rsidP="00FF4F2C">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5 </w:t>
            </w:r>
          </w:p>
          <w:p w14:paraId="1C02DCA4" w14:textId="77777777" w:rsidR="003B1DDB" w:rsidRPr="000635D3" w:rsidRDefault="003B1DDB" w:rsidP="00FF4F2C">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«відмінно»</w:t>
            </w:r>
          </w:p>
          <w:p w14:paraId="34D7476F" w14:textId="77777777" w:rsidR="003B1DDB" w:rsidRPr="000635D3" w:rsidRDefault="003B1DDB" w:rsidP="00FF4F2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DC4E95" w14:textId="77777777" w:rsidR="003B1DDB" w:rsidRPr="000635D3" w:rsidRDefault="003B1DDB" w:rsidP="00FF4F2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90 – 100</w:t>
            </w:r>
          </w:p>
        </w:tc>
        <w:tc>
          <w:tcPr>
            <w:tcW w:w="7938" w:type="dxa"/>
            <w:gridSpan w:val="6"/>
            <w:tcBorders>
              <w:top w:val="single" w:sz="4" w:space="0" w:color="auto"/>
              <w:left w:val="single" w:sz="4" w:space="0" w:color="auto"/>
              <w:bottom w:val="single" w:sz="4" w:space="0" w:color="auto"/>
              <w:right w:val="single" w:sz="4" w:space="0" w:color="auto"/>
            </w:tcBorders>
            <w:hideMark/>
          </w:tcPr>
          <w:p w14:paraId="3BBF7B21" w14:textId="77777777" w:rsidR="003B1DDB" w:rsidRPr="000635D3" w:rsidRDefault="003B1DDB" w:rsidP="00FF4F2C">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635D3">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0635D3">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0635D3">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0635D3">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3B1DDB" w:rsidRPr="000635D3" w14:paraId="7C0B8241" w14:textId="77777777" w:rsidTr="0001255D">
        <w:trPr>
          <w:gridAfter w:val="1"/>
          <w:wAfter w:w="141" w:type="dxa"/>
          <w:trHeight w:val="1390"/>
        </w:trPr>
        <w:tc>
          <w:tcPr>
            <w:tcW w:w="1560" w:type="dxa"/>
            <w:gridSpan w:val="3"/>
            <w:vMerge w:val="restart"/>
            <w:tcBorders>
              <w:top w:val="single" w:sz="4" w:space="0" w:color="auto"/>
              <w:left w:val="single" w:sz="4" w:space="0" w:color="auto"/>
              <w:bottom w:val="single" w:sz="4" w:space="0" w:color="auto"/>
              <w:right w:val="single" w:sz="4" w:space="0" w:color="auto"/>
            </w:tcBorders>
            <w:vAlign w:val="center"/>
          </w:tcPr>
          <w:p w14:paraId="1D34737F" w14:textId="77777777" w:rsidR="003B1DDB" w:rsidRPr="000635D3" w:rsidRDefault="003B1DDB" w:rsidP="00FF4F2C">
            <w:pPr>
              <w:spacing w:after="0" w:line="240" w:lineRule="auto"/>
              <w:ind w:left="280"/>
              <w:jc w:val="center"/>
              <w:rPr>
                <w:rFonts w:ascii="Times New Roman" w:eastAsia="Calibri"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4 </w:t>
            </w:r>
          </w:p>
          <w:p w14:paraId="003F9786" w14:textId="77777777" w:rsidR="003B1DDB" w:rsidRPr="000635D3" w:rsidRDefault="003B1DDB" w:rsidP="00FF4F2C">
            <w:pPr>
              <w:spacing w:after="0" w:line="240" w:lineRule="auto"/>
              <w:ind w:left="280"/>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«добре»</w:t>
            </w:r>
          </w:p>
          <w:p w14:paraId="22A48EA1" w14:textId="77777777" w:rsidR="003B1DDB" w:rsidRPr="000635D3" w:rsidRDefault="003B1DDB" w:rsidP="00FF4F2C">
            <w:pPr>
              <w:spacing w:after="0" w:line="240" w:lineRule="auto"/>
              <w:rPr>
                <w:rFonts w:ascii="Times New Roman" w:eastAsia="Times New Roman" w:hAnsi="Times New Roman" w:cs="Times New Roman"/>
                <w:spacing w:val="-6"/>
                <w:sz w:val="24"/>
                <w:szCs w:val="24"/>
                <w:lang w:val="uk-UA" w:eastAsia="ru-RU"/>
              </w:rPr>
            </w:pPr>
          </w:p>
          <w:p w14:paraId="1E006AA4" w14:textId="77777777" w:rsidR="003B1DDB" w:rsidRPr="000635D3" w:rsidRDefault="003B1DDB" w:rsidP="00FF4F2C">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07E7A1" w14:textId="77777777" w:rsidR="003B1DDB" w:rsidRPr="000635D3" w:rsidRDefault="003B1DDB" w:rsidP="00FF4F2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82 – 89</w:t>
            </w:r>
          </w:p>
        </w:tc>
        <w:tc>
          <w:tcPr>
            <w:tcW w:w="7938" w:type="dxa"/>
            <w:gridSpan w:val="6"/>
            <w:tcBorders>
              <w:top w:val="single" w:sz="4" w:space="0" w:color="auto"/>
              <w:left w:val="single" w:sz="4" w:space="0" w:color="auto"/>
              <w:bottom w:val="single" w:sz="4" w:space="0" w:color="auto"/>
              <w:right w:val="single" w:sz="4" w:space="0" w:color="auto"/>
            </w:tcBorders>
            <w:hideMark/>
          </w:tcPr>
          <w:p w14:paraId="774DBAFD" w14:textId="77777777" w:rsidR="003B1DDB" w:rsidRPr="000635D3" w:rsidRDefault="003B1DDB" w:rsidP="00FF4F2C">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635D3">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0635D3">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635D3">
              <w:rPr>
                <w:rFonts w:ascii="Times New Roman" w:eastAsia="Times New Roman" w:hAnsi="Times New Roman" w:cs="Times New Roman"/>
                <w:sz w:val="24"/>
                <w:szCs w:val="24"/>
                <w:lang w:eastAsia="uk-UA"/>
              </w:rPr>
              <w:t>і</w:t>
            </w:r>
            <w:r w:rsidRPr="000635D3">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0635D3">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0635D3">
              <w:rPr>
                <w:rFonts w:ascii="Times New Roman" w:eastAsia="Times New Roman" w:hAnsi="Times New Roman" w:cs="Times New Roman"/>
                <w:sz w:val="24"/>
                <w:szCs w:val="24"/>
                <w:lang w:val="uk-UA" w:eastAsia="uk-UA"/>
              </w:rPr>
              <w:t xml:space="preserve">достатнім     рівнем      компетентності.      Студент </w:t>
            </w:r>
            <w:r w:rsidRPr="000635D3">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0635D3">
              <w:rPr>
                <w:rFonts w:ascii="Times New Roman" w:eastAsia="Times New Roman" w:hAnsi="Times New Roman" w:cs="Times New Roman"/>
                <w:sz w:val="24"/>
                <w:szCs w:val="24"/>
                <w:lang w:val="uk-UA" w:eastAsia="uk-UA"/>
              </w:rPr>
              <w:t xml:space="preserve">яких є незначною. </w:t>
            </w:r>
          </w:p>
        </w:tc>
      </w:tr>
      <w:tr w:rsidR="003B1DDB" w:rsidRPr="00A22F91" w14:paraId="5FDC03B9" w14:textId="77777777" w:rsidTr="0001255D">
        <w:trPr>
          <w:gridAfter w:val="1"/>
          <w:wAfter w:w="141" w:type="dxa"/>
          <w:trHeight w:val="98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6090EBAD" w14:textId="77777777" w:rsidR="003B1DDB" w:rsidRPr="000635D3" w:rsidRDefault="003B1DDB" w:rsidP="00FF4F2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AE33A0" w14:textId="77777777" w:rsidR="003B1DDB" w:rsidRPr="000635D3" w:rsidRDefault="003B1DDB" w:rsidP="00FF4F2C">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74-81</w:t>
            </w:r>
          </w:p>
        </w:tc>
        <w:tc>
          <w:tcPr>
            <w:tcW w:w="7938" w:type="dxa"/>
            <w:gridSpan w:val="6"/>
            <w:tcBorders>
              <w:top w:val="single" w:sz="4" w:space="0" w:color="auto"/>
              <w:left w:val="single" w:sz="4" w:space="0" w:color="auto"/>
              <w:bottom w:val="single" w:sz="4" w:space="0" w:color="auto"/>
              <w:right w:val="single" w:sz="4" w:space="0" w:color="auto"/>
            </w:tcBorders>
            <w:hideMark/>
          </w:tcPr>
          <w:p w14:paraId="5FFF4A8E" w14:textId="77777777" w:rsidR="003B1DDB" w:rsidRPr="000635D3" w:rsidRDefault="003B1DDB" w:rsidP="00FF4F2C">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635D3">
              <w:rPr>
                <w:rFonts w:ascii="Times New Roman" w:eastAsia="Times New Roman" w:hAnsi="Times New Roman" w:cs="Times New Roman"/>
                <w:spacing w:val="-1"/>
                <w:sz w:val="24"/>
                <w:szCs w:val="24"/>
                <w:lang w:val="uk-UA" w:eastAsia="uk-UA"/>
              </w:rPr>
              <w:t>передбачені    навчальною    програмою    завдання</w:t>
            </w:r>
            <w:r w:rsidRPr="000635D3">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3B1DDB" w:rsidRPr="000635D3" w14:paraId="73C9CC09" w14:textId="77777777" w:rsidTr="0001255D">
        <w:trPr>
          <w:gridAfter w:val="1"/>
          <w:wAfter w:w="141" w:type="dxa"/>
          <w:trHeight w:val="1390"/>
        </w:trPr>
        <w:tc>
          <w:tcPr>
            <w:tcW w:w="1560" w:type="dxa"/>
            <w:gridSpan w:val="3"/>
            <w:vMerge w:val="restart"/>
            <w:tcBorders>
              <w:top w:val="single" w:sz="4" w:space="0" w:color="auto"/>
              <w:left w:val="single" w:sz="4" w:space="0" w:color="auto"/>
              <w:bottom w:val="single" w:sz="4" w:space="0" w:color="auto"/>
              <w:right w:val="single" w:sz="4" w:space="0" w:color="auto"/>
            </w:tcBorders>
            <w:vAlign w:val="center"/>
          </w:tcPr>
          <w:p w14:paraId="1687BDC1" w14:textId="77777777" w:rsidR="003B1DDB" w:rsidRPr="000635D3" w:rsidRDefault="003B1DDB" w:rsidP="00FF4F2C">
            <w:pPr>
              <w:spacing w:after="0" w:line="240" w:lineRule="auto"/>
              <w:ind w:right="-108"/>
              <w:jc w:val="center"/>
              <w:rPr>
                <w:rFonts w:ascii="Times New Roman" w:eastAsia="Calibri"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3 </w:t>
            </w:r>
          </w:p>
          <w:p w14:paraId="70875E04" w14:textId="77777777" w:rsidR="003B1DDB" w:rsidRPr="000635D3" w:rsidRDefault="003B1DDB" w:rsidP="00FF4F2C">
            <w:pPr>
              <w:spacing w:after="0" w:line="240" w:lineRule="auto"/>
              <w:ind w:right="-108"/>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«задовільно»</w:t>
            </w:r>
          </w:p>
          <w:p w14:paraId="142EB58B" w14:textId="77777777" w:rsidR="003B1DDB" w:rsidRPr="000635D3" w:rsidRDefault="003B1DDB" w:rsidP="00FF4F2C">
            <w:pPr>
              <w:spacing w:after="0" w:line="240" w:lineRule="auto"/>
              <w:rPr>
                <w:rFonts w:ascii="Times New Roman" w:eastAsia="Times New Roman" w:hAnsi="Times New Roman" w:cs="Times New Roman"/>
                <w:spacing w:val="-6"/>
                <w:sz w:val="24"/>
                <w:szCs w:val="24"/>
                <w:lang w:val="uk-UA" w:eastAsia="ru-RU"/>
              </w:rPr>
            </w:pPr>
          </w:p>
          <w:p w14:paraId="5EF75329" w14:textId="77777777" w:rsidR="003B1DDB" w:rsidRPr="000635D3" w:rsidRDefault="003B1DDB" w:rsidP="00FF4F2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3E388A" w14:textId="77777777" w:rsidR="003B1DDB" w:rsidRPr="000635D3" w:rsidRDefault="003B1DDB" w:rsidP="00FF4F2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64 – 73</w:t>
            </w:r>
          </w:p>
        </w:tc>
        <w:tc>
          <w:tcPr>
            <w:tcW w:w="7938" w:type="dxa"/>
            <w:gridSpan w:val="6"/>
            <w:tcBorders>
              <w:top w:val="single" w:sz="4" w:space="0" w:color="auto"/>
              <w:left w:val="single" w:sz="4" w:space="0" w:color="auto"/>
              <w:bottom w:val="single" w:sz="4" w:space="0" w:color="auto"/>
              <w:right w:val="single" w:sz="4" w:space="0" w:color="auto"/>
            </w:tcBorders>
            <w:hideMark/>
          </w:tcPr>
          <w:p w14:paraId="5B0BEE82" w14:textId="77777777" w:rsidR="003B1DDB" w:rsidRPr="000635D3" w:rsidRDefault="003B1DDB" w:rsidP="00FF4F2C">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635D3">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0635D3">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635D3">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0635D3">
              <w:rPr>
                <w:rFonts w:ascii="Times New Roman" w:eastAsia="Times New Roman" w:hAnsi="Times New Roman" w:cs="Times New Roman"/>
                <w:sz w:val="24"/>
                <w:szCs w:val="24"/>
                <w:lang w:val="uk-UA" w:eastAsia="uk-UA"/>
              </w:rPr>
              <w:t xml:space="preserve">програмою,      виконано      частково,      деякі      з </w:t>
            </w:r>
            <w:r w:rsidRPr="000635D3">
              <w:rPr>
                <w:rFonts w:ascii="Times New Roman" w:eastAsia="Times New Roman" w:hAnsi="Times New Roman" w:cs="Times New Roman"/>
                <w:spacing w:val="-1"/>
                <w:sz w:val="24"/>
                <w:szCs w:val="24"/>
                <w:lang w:val="uk-UA" w:eastAsia="uk-UA"/>
              </w:rPr>
              <w:t>фактичними та змістовними помилками.</w:t>
            </w:r>
          </w:p>
        </w:tc>
      </w:tr>
      <w:tr w:rsidR="003B1DDB" w:rsidRPr="000635D3" w14:paraId="1FD84844" w14:textId="77777777" w:rsidTr="0001255D">
        <w:trPr>
          <w:gridAfter w:val="1"/>
          <w:wAfter w:w="141" w:type="dxa"/>
          <w:trHeight w:val="1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1FA57B2B" w14:textId="77777777" w:rsidR="003B1DDB" w:rsidRPr="000635D3" w:rsidRDefault="003B1DDB" w:rsidP="00FF4F2C">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72EAE0" w14:textId="77777777" w:rsidR="003B1DDB" w:rsidRPr="000635D3" w:rsidRDefault="003B1DDB" w:rsidP="00FF4F2C">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60-63</w:t>
            </w:r>
          </w:p>
        </w:tc>
        <w:tc>
          <w:tcPr>
            <w:tcW w:w="7938" w:type="dxa"/>
            <w:gridSpan w:val="6"/>
            <w:tcBorders>
              <w:top w:val="single" w:sz="4" w:space="0" w:color="auto"/>
              <w:left w:val="single" w:sz="4" w:space="0" w:color="auto"/>
              <w:bottom w:val="single" w:sz="4" w:space="0" w:color="auto"/>
              <w:right w:val="single" w:sz="4" w:space="0" w:color="auto"/>
            </w:tcBorders>
            <w:hideMark/>
          </w:tcPr>
          <w:p w14:paraId="15A96D71" w14:textId="77777777" w:rsidR="003B1DDB" w:rsidRPr="000635D3" w:rsidRDefault="003B1DDB" w:rsidP="00FF4F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0635D3">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635D3">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0635D3">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3B1DDB" w:rsidRPr="000635D3" w14:paraId="5A3AF74C" w14:textId="77777777" w:rsidTr="0001255D">
        <w:trPr>
          <w:gridAfter w:val="1"/>
          <w:wAfter w:w="141" w:type="dxa"/>
          <w:trHeight w:val="843"/>
        </w:trPr>
        <w:tc>
          <w:tcPr>
            <w:tcW w:w="1560" w:type="dxa"/>
            <w:gridSpan w:val="3"/>
            <w:tcBorders>
              <w:top w:val="single" w:sz="4" w:space="0" w:color="auto"/>
              <w:left w:val="single" w:sz="4" w:space="0" w:color="auto"/>
              <w:bottom w:val="single" w:sz="4" w:space="0" w:color="auto"/>
              <w:right w:val="single" w:sz="4" w:space="0" w:color="auto"/>
            </w:tcBorders>
            <w:vAlign w:val="center"/>
          </w:tcPr>
          <w:p w14:paraId="475925BB" w14:textId="77777777" w:rsidR="003B1DDB" w:rsidRPr="000635D3" w:rsidRDefault="003B1DDB" w:rsidP="00FF4F2C">
            <w:pPr>
              <w:spacing w:after="0" w:line="240" w:lineRule="auto"/>
              <w:rPr>
                <w:rFonts w:ascii="Times New Roman" w:eastAsia="Calibri" w:hAnsi="Times New Roman" w:cs="Times New Roman"/>
                <w:spacing w:val="-6"/>
                <w:sz w:val="24"/>
                <w:szCs w:val="24"/>
                <w:lang w:val="uk-UA" w:eastAsia="ru-RU"/>
              </w:rPr>
            </w:pPr>
          </w:p>
          <w:p w14:paraId="42094648" w14:textId="77777777" w:rsidR="003B1DDB" w:rsidRPr="000635D3" w:rsidRDefault="003B1DDB" w:rsidP="00FF4F2C">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2 </w:t>
            </w:r>
          </w:p>
          <w:p w14:paraId="78DA1FB4" w14:textId="77777777" w:rsidR="003B1DDB" w:rsidRPr="000635D3" w:rsidRDefault="003B1DDB" w:rsidP="00FF4F2C">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«незадовільно»</w:t>
            </w:r>
          </w:p>
          <w:p w14:paraId="62FF3DA4" w14:textId="77777777" w:rsidR="003B1DDB" w:rsidRPr="000635D3" w:rsidRDefault="003B1DDB" w:rsidP="00FF4F2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ECA327" w14:textId="77777777" w:rsidR="003B1DDB" w:rsidRPr="000635D3" w:rsidRDefault="003B1DDB" w:rsidP="00FF4F2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0 - 59</w:t>
            </w:r>
          </w:p>
        </w:tc>
        <w:tc>
          <w:tcPr>
            <w:tcW w:w="7938" w:type="dxa"/>
            <w:gridSpan w:val="6"/>
            <w:tcBorders>
              <w:top w:val="single" w:sz="4" w:space="0" w:color="auto"/>
              <w:left w:val="single" w:sz="4" w:space="0" w:color="auto"/>
              <w:bottom w:val="single" w:sz="4" w:space="0" w:color="auto"/>
              <w:right w:val="single" w:sz="4" w:space="0" w:color="auto"/>
            </w:tcBorders>
            <w:hideMark/>
          </w:tcPr>
          <w:p w14:paraId="353C028F" w14:textId="77777777" w:rsidR="003B1DDB" w:rsidRPr="000635D3" w:rsidRDefault="003B1DDB" w:rsidP="00FF4F2C">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r w:rsidR="0001255D" w:rsidRPr="0001255D" w14:paraId="4CC624ED" w14:textId="77777777" w:rsidTr="0001255D">
        <w:trPr>
          <w:gridBefore w:val="1"/>
          <w:wBefore w:w="141" w:type="dxa"/>
          <w:cantSplit/>
          <w:trHeight w:val="1094"/>
        </w:trPr>
        <w:tc>
          <w:tcPr>
            <w:tcW w:w="10632" w:type="dxa"/>
            <w:gridSpan w:val="10"/>
            <w:tcBorders>
              <w:top w:val="nil"/>
              <w:left w:val="nil"/>
              <w:bottom w:val="single" w:sz="4" w:space="0" w:color="auto"/>
              <w:right w:val="nil"/>
            </w:tcBorders>
            <w:vAlign w:val="center"/>
          </w:tcPr>
          <w:p w14:paraId="0A968DAF" w14:textId="77777777" w:rsidR="0001255D" w:rsidRPr="0001255D" w:rsidRDefault="0001255D" w:rsidP="00FF4F2C">
            <w:pPr>
              <w:spacing w:after="0" w:line="240" w:lineRule="auto"/>
              <w:ind w:right="-108"/>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lastRenderedPageBreak/>
              <w:t>Денна форма навчання</w:t>
            </w:r>
          </w:p>
        </w:tc>
      </w:tr>
      <w:tr w:rsidR="0001255D" w:rsidRPr="0001255D" w14:paraId="46D733A2" w14:textId="77777777" w:rsidTr="0001255D">
        <w:trPr>
          <w:gridBefore w:val="1"/>
          <w:wBefore w:w="141" w:type="dxa"/>
          <w:cantSplit/>
          <w:trHeight w:val="1974"/>
        </w:trPr>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8837455" w14:textId="77777777" w:rsidR="0001255D" w:rsidRPr="0001255D" w:rsidRDefault="0001255D" w:rsidP="00FF4F2C">
            <w:pPr>
              <w:spacing w:after="0" w:line="240" w:lineRule="auto"/>
              <w:ind w:left="113"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 п/п</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612D1B9" w14:textId="77777777" w:rsidR="0001255D" w:rsidRPr="0001255D" w:rsidRDefault="0001255D" w:rsidP="00FF4F2C">
            <w:pPr>
              <w:tabs>
                <w:tab w:val="left" w:pos="2587"/>
              </w:tabs>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Назва модулів та тем</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B046ECF"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Кількість годин</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41BFBC7"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Зміст самостійного</w:t>
            </w:r>
          </w:p>
          <w:p w14:paraId="6096CF71"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вивчення</w:t>
            </w:r>
          </w:p>
        </w:tc>
        <w:tc>
          <w:tcPr>
            <w:tcW w:w="1482" w:type="dxa"/>
            <w:gridSpan w:val="2"/>
            <w:tcBorders>
              <w:top w:val="single" w:sz="4" w:space="0" w:color="auto"/>
              <w:left w:val="single" w:sz="4" w:space="0" w:color="auto"/>
              <w:bottom w:val="single" w:sz="4" w:space="0" w:color="auto"/>
              <w:right w:val="single" w:sz="4" w:space="0" w:color="auto"/>
            </w:tcBorders>
            <w:vAlign w:val="center"/>
            <w:hideMark/>
          </w:tcPr>
          <w:p w14:paraId="14A10D34"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Форми контролю знань</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14:paraId="01842DA1" w14:textId="77777777" w:rsidR="0001255D" w:rsidRPr="0001255D" w:rsidRDefault="0001255D" w:rsidP="00FF4F2C">
            <w:pPr>
              <w:spacing w:after="0" w:line="240" w:lineRule="auto"/>
              <w:ind w:right="-108"/>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Література</w:t>
            </w:r>
          </w:p>
        </w:tc>
      </w:tr>
      <w:tr w:rsidR="0001255D" w:rsidRPr="0001255D" w14:paraId="06BD118B"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48E4A5E5" w14:textId="77777777" w:rsidR="0001255D" w:rsidRPr="0001255D" w:rsidRDefault="0001255D" w:rsidP="00FF4F2C">
            <w:pPr>
              <w:tabs>
                <w:tab w:val="left" w:pos="2587"/>
              </w:tabs>
              <w:spacing w:after="0" w:line="240" w:lineRule="auto"/>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t>ІІ курс ІІІ семестр</w:t>
            </w:r>
          </w:p>
        </w:tc>
      </w:tr>
      <w:tr w:rsidR="0001255D" w:rsidRPr="0001255D" w14:paraId="62A12B5E" w14:textId="77777777" w:rsidTr="0001255D">
        <w:trPr>
          <w:gridBefore w:val="1"/>
          <w:wBefore w:w="141" w:type="dxa"/>
          <w:trHeight w:val="744"/>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1E56C2B0" w14:textId="77777777" w:rsidR="0001255D" w:rsidRPr="0001255D" w:rsidRDefault="0001255D" w:rsidP="00FF4F2C">
            <w:pPr>
              <w:tabs>
                <w:tab w:val="left" w:pos="2587"/>
              </w:tabs>
              <w:spacing w:after="0" w:line="240" w:lineRule="auto"/>
              <w:jc w:val="center"/>
              <w:rPr>
                <w:rFonts w:ascii="Times New Roman" w:hAnsi="Times New Roman" w:cs="Times New Roman"/>
                <w:b/>
                <w:bCs/>
                <w:sz w:val="24"/>
                <w:szCs w:val="24"/>
                <w:lang w:val="uk-UA"/>
              </w:rPr>
            </w:pPr>
            <w:r w:rsidRPr="0001255D">
              <w:rPr>
                <w:rFonts w:ascii="Times New Roman" w:hAnsi="Times New Roman" w:cs="Times New Roman"/>
                <w:b/>
                <w:bCs/>
                <w:sz w:val="24"/>
                <w:szCs w:val="24"/>
                <w:lang w:val="uk-UA"/>
              </w:rPr>
              <w:t xml:space="preserve">Змістовий модуль №1 Бібліографічна інформація – посередник в </w:t>
            </w:r>
          </w:p>
          <w:p w14:paraId="01778E77" w14:textId="77777777" w:rsidR="0001255D" w:rsidRPr="0001255D" w:rsidRDefault="0001255D" w:rsidP="00FF4F2C">
            <w:pPr>
              <w:tabs>
                <w:tab w:val="left" w:pos="2587"/>
              </w:tabs>
              <w:spacing w:after="0" w:line="240" w:lineRule="auto"/>
              <w:jc w:val="center"/>
              <w:rPr>
                <w:rFonts w:ascii="Times New Roman" w:hAnsi="Times New Roman" w:cs="Times New Roman"/>
                <w:b/>
                <w:bCs/>
                <w:sz w:val="24"/>
                <w:szCs w:val="24"/>
                <w:lang w:val="uk-UA"/>
              </w:rPr>
            </w:pPr>
            <w:r w:rsidRPr="0001255D">
              <w:rPr>
                <w:rFonts w:ascii="Times New Roman" w:hAnsi="Times New Roman" w:cs="Times New Roman"/>
                <w:b/>
                <w:bCs/>
                <w:sz w:val="24"/>
                <w:szCs w:val="24"/>
                <w:lang w:val="uk-UA"/>
              </w:rPr>
              <w:t>системі «документ - споживач»</w:t>
            </w:r>
          </w:p>
        </w:tc>
      </w:tr>
      <w:tr w:rsidR="0001255D" w:rsidRPr="0001255D" w14:paraId="5A315259"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5C09A192"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8883CF8"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bCs/>
                <w:iCs/>
                <w:w w:val="104"/>
                <w:sz w:val="24"/>
                <w:szCs w:val="24"/>
                <w:lang w:val="uk-UA"/>
              </w:rPr>
              <w:t>Тема 1.2</w:t>
            </w:r>
            <w:r w:rsidRPr="0001255D">
              <w:rPr>
                <w:rFonts w:ascii="Times New Roman" w:hAnsi="Times New Roman" w:cs="Times New Roman"/>
                <w:sz w:val="24"/>
                <w:szCs w:val="24"/>
                <w:lang w:val="uk-UA"/>
              </w:rPr>
              <w:t xml:space="preserve"> Бібліографія, бібліографічна діяльність. Загальна характеристика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1D97FB9E"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6A9CAA3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повідомлення з історії бібліографії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3C2887"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Заслуховування повідомлень</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79EB7D42" w14:textId="77777777" w:rsidR="0001255D" w:rsidRPr="0001255D" w:rsidRDefault="0001255D" w:rsidP="00FF4F2C">
            <w:pPr>
              <w:spacing w:after="0" w:line="240" w:lineRule="auto"/>
              <w:ind w:left="-101" w:firstLine="101"/>
              <w:rPr>
                <w:rFonts w:ascii="Times New Roman" w:hAnsi="Times New Roman" w:cs="Times New Roman"/>
                <w:sz w:val="24"/>
                <w:szCs w:val="24"/>
              </w:rPr>
            </w:pPr>
            <w:r w:rsidRPr="0001255D">
              <w:rPr>
                <w:rFonts w:ascii="Times New Roman" w:hAnsi="Times New Roman" w:cs="Times New Roman"/>
                <w:sz w:val="24"/>
                <w:szCs w:val="24"/>
                <w:lang w:val="uk-UA"/>
              </w:rPr>
              <w:t>ДСТУ 7448:2013</w:t>
            </w:r>
          </w:p>
        </w:tc>
      </w:tr>
      <w:tr w:rsidR="0001255D" w:rsidRPr="0001255D" w14:paraId="27092FBF"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1310676"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40D1A672"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bCs/>
                <w:iCs/>
                <w:w w:val="104"/>
                <w:sz w:val="24"/>
                <w:szCs w:val="24"/>
                <w:lang w:val="uk-UA"/>
              </w:rPr>
            </w:pPr>
            <w:r w:rsidRPr="0001255D">
              <w:rPr>
                <w:rFonts w:ascii="Times New Roman" w:hAnsi="Times New Roman" w:cs="Times New Roman"/>
                <w:bCs/>
                <w:iCs/>
                <w:w w:val="104"/>
                <w:sz w:val="24"/>
                <w:szCs w:val="24"/>
                <w:lang w:val="uk-UA"/>
              </w:rPr>
              <w:t xml:space="preserve">Тема 1.3. </w:t>
            </w:r>
            <w:r w:rsidRPr="0001255D">
              <w:rPr>
                <w:rFonts w:ascii="Times New Roman" w:hAnsi="Times New Roman" w:cs="Times New Roman"/>
                <w:sz w:val="24"/>
                <w:szCs w:val="24"/>
                <w:lang w:val="uk-UA"/>
              </w:rPr>
              <w:t>Бібліографічна інформація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EB4B7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6EBBDFB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Визначити елементи бібліографічних записів, що містяться у бібліографічних посібниках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23923"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76D6BC78" w14:textId="77777777" w:rsidR="0001255D" w:rsidRPr="0001255D" w:rsidRDefault="0001255D" w:rsidP="00FF4F2C">
            <w:pPr>
              <w:spacing w:after="0" w:line="240" w:lineRule="auto"/>
              <w:ind w:left="-101" w:firstLine="101"/>
              <w:rPr>
                <w:rFonts w:ascii="Times New Roman" w:hAnsi="Times New Roman" w:cs="Times New Roman"/>
                <w:sz w:val="24"/>
                <w:szCs w:val="24"/>
                <w:lang w:val="uk-UA"/>
              </w:rPr>
            </w:pPr>
            <w:r w:rsidRPr="0001255D">
              <w:rPr>
                <w:rFonts w:ascii="Times New Roman" w:hAnsi="Times New Roman" w:cs="Times New Roman"/>
                <w:sz w:val="24"/>
                <w:szCs w:val="24"/>
                <w:lang w:val="uk-UA"/>
              </w:rPr>
              <w:t>Комплект бібліографічних посібників</w:t>
            </w:r>
          </w:p>
        </w:tc>
      </w:tr>
      <w:tr w:rsidR="0001255D" w:rsidRPr="0001255D" w14:paraId="545F9101"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6797872"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D0E80E3" w14:textId="77777777" w:rsidR="0001255D" w:rsidRPr="0001255D" w:rsidRDefault="0001255D" w:rsidP="00FF4F2C">
            <w:pPr>
              <w:tabs>
                <w:tab w:val="left" w:pos="2587"/>
              </w:tabs>
              <w:spacing w:after="0" w:line="240" w:lineRule="auto"/>
              <w:ind w:right="180"/>
              <w:jc w:val="right"/>
              <w:rPr>
                <w:rFonts w:ascii="Times New Roman" w:hAnsi="Times New Roman" w:cs="Times New Roman"/>
                <w:w w:val="104"/>
                <w:sz w:val="24"/>
                <w:szCs w:val="24"/>
                <w:lang w:val="uk-UA"/>
              </w:rPr>
            </w:pPr>
            <w:r w:rsidRPr="0001255D">
              <w:rPr>
                <w:rFonts w:ascii="Times New Roman" w:hAnsi="Times New Roman" w:cs="Times New Roman"/>
                <w:w w:val="104"/>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50734547"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6</w:t>
            </w:r>
          </w:p>
        </w:tc>
        <w:tc>
          <w:tcPr>
            <w:tcW w:w="3441" w:type="dxa"/>
            <w:tcBorders>
              <w:top w:val="single" w:sz="4" w:space="0" w:color="auto"/>
              <w:left w:val="single" w:sz="4" w:space="0" w:color="auto"/>
              <w:bottom w:val="single" w:sz="4" w:space="0" w:color="auto"/>
              <w:right w:val="single" w:sz="4" w:space="0" w:color="auto"/>
            </w:tcBorders>
            <w:vAlign w:val="center"/>
          </w:tcPr>
          <w:p w14:paraId="71359333"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F5D06A3" w14:textId="77777777" w:rsidR="0001255D" w:rsidRPr="0001255D" w:rsidRDefault="0001255D" w:rsidP="00FF4F2C">
            <w:pPr>
              <w:spacing w:after="0" w:line="240" w:lineRule="auto"/>
              <w:ind w:left="-95"/>
              <w:jc w:val="both"/>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1ED45F7A"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58763A7A"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14:paraId="714AAA5A" w14:textId="77777777" w:rsidR="0001255D" w:rsidRPr="0001255D" w:rsidRDefault="0001255D" w:rsidP="00FF4F2C">
            <w:pPr>
              <w:pStyle w:val="a3"/>
              <w:tabs>
                <w:tab w:val="left" w:pos="0"/>
                <w:tab w:val="left" w:pos="142"/>
                <w:tab w:val="left" w:pos="2587"/>
              </w:tabs>
              <w:spacing w:after="0" w:line="240" w:lineRule="auto"/>
              <w:ind w:left="0"/>
              <w:jc w:val="center"/>
              <w:rPr>
                <w:rFonts w:ascii="Times New Roman" w:hAnsi="Times New Roman"/>
                <w:sz w:val="24"/>
                <w:szCs w:val="24"/>
                <w:lang w:val="uk-UA"/>
              </w:rPr>
            </w:pPr>
            <w:r w:rsidRPr="0001255D">
              <w:rPr>
                <w:rFonts w:ascii="Times New Roman" w:hAnsi="Times New Roman"/>
                <w:b/>
                <w:sz w:val="24"/>
                <w:szCs w:val="24"/>
                <w:lang w:val="uk-UA"/>
              </w:rPr>
              <w:t>Змістовий модуль №2 Процеси бібліографічної діяльності</w:t>
            </w:r>
          </w:p>
        </w:tc>
      </w:tr>
      <w:tr w:rsidR="0001255D" w:rsidRPr="0001255D" w14:paraId="156F75D0"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AAE36DB"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87B55EA"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2.1. Загальні поняття про основні процеси бібліографічної діяльності</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9BAA2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44DA8FB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Скласти алгоритм пошуку на базі сучасних інформаційних ресурсів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C7AC75"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робіт</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7A2FC397" w14:textId="77777777" w:rsidR="0001255D" w:rsidRPr="0001255D" w:rsidRDefault="0001255D" w:rsidP="00FF4F2C">
            <w:pPr>
              <w:spacing w:after="0" w:line="240" w:lineRule="auto"/>
              <w:ind w:left="-101"/>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Сучасні інформаційні ресурси ОУНБ </w:t>
            </w:r>
            <w:proofErr w:type="spellStart"/>
            <w:r w:rsidRPr="0001255D">
              <w:rPr>
                <w:rFonts w:ascii="Times New Roman" w:hAnsi="Times New Roman" w:cs="Times New Roman"/>
                <w:sz w:val="24"/>
                <w:szCs w:val="24"/>
                <w:lang w:val="uk-UA"/>
              </w:rPr>
              <w:t>ім</w:t>
            </w:r>
            <w:proofErr w:type="spellEnd"/>
            <w:r w:rsidRPr="0001255D">
              <w:rPr>
                <w:rFonts w:ascii="Times New Roman" w:hAnsi="Times New Roman" w:cs="Times New Roman"/>
                <w:sz w:val="24"/>
                <w:szCs w:val="24"/>
                <w:lang w:val="uk-UA"/>
              </w:rPr>
              <w:t>..</w:t>
            </w:r>
            <w:proofErr w:type="spellStart"/>
            <w:r w:rsidRPr="0001255D">
              <w:rPr>
                <w:rFonts w:ascii="Times New Roman" w:hAnsi="Times New Roman" w:cs="Times New Roman"/>
                <w:sz w:val="24"/>
                <w:szCs w:val="24"/>
                <w:lang w:val="uk-UA"/>
              </w:rPr>
              <w:t>О.Гончара</w:t>
            </w:r>
            <w:proofErr w:type="spellEnd"/>
          </w:p>
        </w:tc>
      </w:tr>
      <w:tr w:rsidR="0001255D" w:rsidRPr="0001255D" w14:paraId="1FE0241A"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70076D13"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67F05ACD"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2.2. Складання бібліографічних записів</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D84FB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7766F1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Скласти монографічні бібліографічні описи книг одного автора, багатотомного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901F12"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зошитів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504AFFD" w14:textId="77777777" w:rsidR="0001255D" w:rsidRPr="0001255D" w:rsidRDefault="0001255D" w:rsidP="00FF4F2C">
            <w:pPr>
              <w:spacing w:after="0" w:line="240" w:lineRule="auto"/>
              <w:ind w:left="-101" w:firstLine="101"/>
              <w:rPr>
                <w:rFonts w:ascii="Times New Roman" w:hAnsi="Times New Roman" w:cs="Times New Roman"/>
                <w:sz w:val="24"/>
                <w:szCs w:val="24"/>
                <w:lang w:val="uk-UA"/>
              </w:rPr>
            </w:pPr>
            <w:r w:rsidRPr="0001255D">
              <w:rPr>
                <w:rFonts w:ascii="Times New Roman" w:hAnsi="Times New Roman" w:cs="Times New Roman"/>
                <w:sz w:val="24"/>
                <w:szCs w:val="24"/>
                <w:lang w:val="uk-UA"/>
              </w:rPr>
              <w:t>Комплект документів</w:t>
            </w:r>
          </w:p>
        </w:tc>
      </w:tr>
      <w:tr w:rsidR="0001255D" w:rsidRPr="0001255D" w14:paraId="2358C282"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74D5ACD8"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4454CB89"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411245C"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0AC8BE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Визначити види анотацій та охарактеризувати їх особливості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7F01E5"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зошитів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217868C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Комплект документів</w:t>
            </w:r>
          </w:p>
        </w:tc>
      </w:tr>
      <w:tr w:rsidR="0001255D" w:rsidRPr="0001255D" w14:paraId="2F5E0999"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1F2AC6C0"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47177F34"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B77C45B"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6CB4C86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Скласти схеми монографічного, зведеного, аналітичного описів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9D0B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схем</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248011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ДСТУ ГОСТ 7.1-2006</w:t>
            </w:r>
          </w:p>
        </w:tc>
      </w:tr>
      <w:tr w:rsidR="0001255D" w:rsidRPr="0001255D" w14:paraId="057DB64D"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5A3084D"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A824406"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sz w:val="24"/>
                <w:szCs w:val="24"/>
                <w:lang w:val="uk-UA"/>
              </w:rPr>
              <w:t>Тема 2.3. Інформаційно-бібліографічні ресурси. Загальна характеристика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7849B0"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BAF9E8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Скласти таблицю «Видова класифікація бібліографічних посібників за різними ознаками»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62A19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таблиці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61DD652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Комплект документів</w:t>
            </w:r>
          </w:p>
        </w:tc>
      </w:tr>
      <w:tr w:rsidR="0001255D" w:rsidRPr="0001255D" w14:paraId="4C043F05"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2C75F7F"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5A75576"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F86974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5965C7D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Ознайомитися з базами даних різних типів: документальними, бібліографічними, реферативними, повнотекстовими, фактичними.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B18A6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2616994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Бази даних обласних бібліотек</w:t>
            </w:r>
          </w:p>
        </w:tc>
      </w:tr>
      <w:tr w:rsidR="0001255D" w:rsidRPr="0001255D" w14:paraId="446BB36B"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59F27C0E"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468E0BBD"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526525A7" w14:textId="77777777" w:rsidR="0001255D" w:rsidRPr="0001255D" w:rsidRDefault="0001255D" w:rsidP="00FF4F2C">
            <w:pPr>
              <w:spacing w:after="0" w:line="240" w:lineRule="auto"/>
              <w:ind w:left="-57" w:right="-57"/>
              <w:rPr>
                <w:rFonts w:ascii="Times New Roman" w:hAnsi="Times New Roman" w:cs="Times New Roman"/>
                <w:sz w:val="24"/>
                <w:szCs w:val="24"/>
                <w:lang w:val="uk-UA"/>
              </w:rPr>
            </w:pPr>
            <w:r w:rsidRPr="0001255D">
              <w:rPr>
                <w:rFonts w:ascii="Times New Roman" w:hAnsi="Times New Roman" w:cs="Times New Roman"/>
                <w:sz w:val="24"/>
                <w:szCs w:val="24"/>
                <w:lang w:val="uk-UA"/>
              </w:rPr>
              <w:t>12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D626943"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36CF0E8"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562A549"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r>
      <w:tr w:rsidR="0001255D" w:rsidRPr="0001255D" w14:paraId="0439BBB4"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72CED7CD"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№3 Завдання, зміст, організація бібліографічної роботи</w:t>
            </w:r>
          </w:p>
        </w:tc>
      </w:tr>
      <w:tr w:rsidR="0001255D" w:rsidRPr="0001255D" w14:paraId="3DFD865C"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5E28EFB"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4F93FB90"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w w:val="104"/>
                <w:sz w:val="24"/>
                <w:szCs w:val="24"/>
                <w:lang w:val="uk-UA"/>
              </w:rPr>
              <w:t xml:space="preserve">Тема 3.1. </w:t>
            </w:r>
            <w:r w:rsidRPr="0001255D">
              <w:rPr>
                <w:rFonts w:ascii="Times New Roman" w:hAnsi="Times New Roman" w:cs="Times New Roman"/>
                <w:sz w:val="24"/>
                <w:szCs w:val="24"/>
                <w:lang w:val="uk-UA"/>
              </w:rPr>
              <w:t>Організація бібліографічної діяльності в Україні</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26AEFB"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613D41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Підібрати бібліографічні посібники Державних бібліотек України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BB2D7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Використання на </w:t>
            </w:r>
            <w:r w:rsidRPr="0001255D">
              <w:rPr>
                <w:rFonts w:ascii="Times New Roman" w:hAnsi="Times New Roman" w:cs="Times New Roman"/>
                <w:sz w:val="24"/>
                <w:szCs w:val="24"/>
                <w:lang w:val="uk-UA"/>
              </w:rPr>
              <w:lastRenderedPageBreak/>
              <w:t>практичній роботі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4CC559F" w14:textId="77777777" w:rsidR="0001255D" w:rsidRPr="0001255D" w:rsidRDefault="0001255D" w:rsidP="00FF4F2C">
            <w:pPr>
              <w:spacing w:after="0" w:line="240" w:lineRule="auto"/>
              <w:ind w:right="-108"/>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Фонд бібліографічних посібників</w:t>
            </w:r>
          </w:p>
        </w:tc>
      </w:tr>
      <w:tr w:rsidR="0001255D" w:rsidRPr="0001255D" w14:paraId="534B6242"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21849D8"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38D5B5D1"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9ACDE4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77D925D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Заповнити таблицю «Бібліографічна діяльність бібліотек України»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8D51F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таблиці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288D643E" w14:textId="77777777" w:rsidR="0001255D" w:rsidRPr="0001255D" w:rsidRDefault="0001255D" w:rsidP="00FF4F2C">
            <w:pPr>
              <w:spacing w:after="0" w:line="240" w:lineRule="auto"/>
              <w:ind w:right="-108"/>
              <w:rPr>
                <w:rFonts w:ascii="Times New Roman" w:hAnsi="Times New Roman" w:cs="Times New Roman"/>
                <w:sz w:val="24"/>
                <w:szCs w:val="24"/>
                <w:lang w:val="uk-UA"/>
              </w:rPr>
            </w:pPr>
            <w:r w:rsidRPr="0001255D">
              <w:rPr>
                <w:rFonts w:ascii="Times New Roman" w:hAnsi="Times New Roman" w:cs="Times New Roman"/>
                <w:sz w:val="24"/>
                <w:szCs w:val="24"/>
                <w:lang w:val="uk-UA"/>
              </w:rPr>
              <w:t>Фонд бібліографічних видань</w:t>
            </w:r>
          </w:p>
        </w:tc>
      </w:tr>
      <w:tr w:rsidR="0001255D" w:rsidRPr="0001255D" w14:paraId="1101CBED"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0E055F9D"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F31B125"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sz w:val="24"/>
                <w:szCs w:val="24"/>
                <w:lang w:val="uk-UA"/>
              </w:rPr>
              <w:t>Тема 3.2. Організація бібліографічної роботи в бібліотеках</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65D19A"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hideMark/>
          </w:tcPr>
          <w:p w14:paraId="4D26CFD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Ознайомитись з посадовими інструкціями бібліографів та бібліотекарів, що виконують бібліографічні процеси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007592" w14:textId="77777777" w:rsidR="0001255D" w:rsidRPr="0001255D" w:rsidRDefault="0001255D" w:rsidP="00FF4F2C">
            <w:pPr>
              <w:spacing w:after="0" w:line="240" w:lineRule="auto"/>
              <w:ind w:right="-68"/>
              <w:rPr>
                <w:rFonts w:ascii="Times New Roman" w:hAnsi="Times New Roman" w:cs="Times New Roman"/>
                <w:sz w:val="24"/>
                <w:szCs w:val="24"/>
                <w:lang w:val="uk-UA"/>
              </w:rPr>
            </w:pPr>
            <w:r w:rsidRPr="0001255D">
              <w:rPr>
                <w:rFonts w:ascii="Times New Roman" w:hAnsi="Times New Roman" w:cs="Times New Roman"/>
                <w:sz w:val="24"/>
                <w:szCs w:val="24"/>
                <w:lang w:val="uk-UA"/>
              </w:rPr>
              <w:t>Усна співбесіда</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DAB55A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Посадові інструкції</w:t>
            </w:r>
          </w:p>
        </w:tc>
      </w:tr>
      <w:tr w:rsidR="0001255D" w:rsidRPr="0001255D" w14:paraId="7ADEC308"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0CF8F7ED"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464BF4BF"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F91F52"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vAlign w:val="center"/>
            <w:hideMark/>
          </w:tcPr>
          <w:p w14:paraId="7233881E"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DF9E680"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370CA33A"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r>
      <w:tr w:rsidR="0001255D" w:rsidRPr="0001255D" w14:paraId="1FE42104"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EECF760"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3DB063F"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8BA010"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6B886558"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AA4D182"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00661D6"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r>
      <w:tr w:rsidR="0001255D" w:rsidRPr="0001255D" w14:paraId="0051A3E9"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0DD35ADE" w14:textId="77777777" w:rsidR="0001255D" w:rsidRPr="0001255D" w:rsidRDefault="0001255D" w:rsidP="00FF4F2C">
            <w:pPr>
              <w:tabs>
                <w:tab w:val="left" w:pos="2587"/>
              </w:tabs>
              <w:spacing w:after="0" w:line="240" w:lineRule="auto"/>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t>ІІ курс І</w:t>
            </w:r>
            <w:r w:rsidRPr="0001255D">
              <w:rPr>
                <w:rFonts w:ascii="Times New Roman" w:hAnsi="Times New Roman" w:cs="Times New Roman"/>
                <w:b/>
                <w:sz w:val="24"/>
                <w:szCs w:val="24"/>
                <w:lang w:val="en-US"/>
              </w:rPr>
              <w:t>V</w:t>
            </w:r>
            <w:r w:rsidRPr="0001255D">
              <w:rPr>
                <w:rFonts w:ascii="Times New Roman" w:hAnsi="Times New Roman" w:cs="Times New Roman"/>
                <w:b/>
                <w:sz w:val="24"/>
                <w:szCs w:val="24"/>
                <w:lang w:val="uk-UA"/>
              </w:rPr>
              <w:t xml:space="preserve"> семестр</w:t>
            </w:r>
          </w:p>
        </w:tc>
      </w:tr>
      <w:tr w:rsidR="0001255D" w:rsidRPr="0001255D" w14:paraId="2D986B14"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5709CA08"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sz w:val="24"/>
                <w:szCs w:val="24"/>
                <w:lang w:val="uk-UA"/>
              </w:rPr>
              <w:t>Змістовий модуль№4 Довідково-бібліографічний апарат бібліотеки</w:t>
            </w:r>
          </w:p>
        </w:tc>
      </w:tr>
      <w:tr w:rsidR="0001255D" w:rsidRPr="0001255D" w14:paraId="0CFA9FB5"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B509BC8"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6E75265D"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4.1. Довідково-бібліографічний апарат бібліотеки. Загальна характеристика</w:t>
            </w:r>
          </w:p>
        </w:tc>
        <w:tc>
          <w:tcPr>
            <w:tcW w:w="425" w:type="dxa"/>
            <w:tcBorders>
              <w:top w:val="single" w:sz="4" w:space="0" w:color="auto"/>
              <w:left w:val="single" w:sz="4" w:space="0" w:color="auto"/>
              <w:bottom w:val="single" w:sz="4" w:space="0" w:color="auto"/>
              <w:right w:val="single" w:sz="4" w:space="0" w:color="auto"/>
            </w:tcBorders>
            <w:vAlign w:val="center"/>
            <w:hideMark/>
          </w:tcPr>
          <w:p w14:paraId="1F4DAE68"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02287F9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Характеризувати бібліографічні картотеки бібліотеки-бази практики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2582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62EBD94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Система картотек бібліотеки-бази практики</w:t>
            </w:r>
          </w:p>
        </w:tc>
      </w:tr>
      <w:tr w:rsidR="0001255D" w:rsidRPr="0001255D" w14:paraId="0DD4E654"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05CD975C"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3B34452B" w14:textId="77777777" w:rsidR="0001255D" w:rsidRPr="0001255D" w:rsidRDefault="0001255D" w:rsidP="00FF4F2C">
            <w:pPr>
              <w:tabs>
                <w:tab w:val="left" w:pos="2587"/>
              </w:tabs>
              <w:spacing w:after="0" w:line="240" w:lineRule="auto"/>
              <w:ind w:left="33"/>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F4E448E"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58A8F5C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Характеризувати електронні форм бібліотечного ДБА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A506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C1B493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Електронні каталоги</w:t>
            </w:r>
          </w:p>
        </w:tc>
      </w:tr>
      <w:tr w:rsidR="0001255D" w:rsidRPr="0001255D" w14:paraId="46D77E32"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B94D718"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580C7E7F"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5DB29D"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F9A2122"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6F5BEA4"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3C9F5047"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31D82598"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54112C2A"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№5  Методика бібліографування</w:t>
            </w:r>
          </w:p>
        </w:tc>
      </w:tr>
      <w:tr w:rsidR="0001255D" w:rsidRPr="0001255D" w14:paraId="480E22D8"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C2705FE"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01DCFF2"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5.1. Загальна методика складання бібліографічних посібників</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BF354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5C6ADD3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Підібрати  документи за визначеною тематикою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B6A38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1BAC9CF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бібліотеки-бази практики</w:t>
            </w:r>
          </w:p>
        </w:tc>
      </w:tr>
      <w:tr w:rsidR="0001255D" w:rsidRPr="0001255D" w14:paraId="6DA54EAD"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615B8904"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FA44269"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5.2. Особливості складання бібліографічних посібників малих форм</w:t>
            </w:r>
          </w:p>
        </w:tc>
        <w:tc>
          <w:tcPr>
            <w:tcW w:w="425" w:type="dxa"/>
            <w:tcBorders>
              <w:top w:val="single" w:sz="4" w:space="0" w:color="auto"/>
              <w:left w:val="single" w:sz="4" w:space="0" w:color="auto"/>
              <w:bottom w:val="single" w:sz="4" w:space="0" w:color="auto"/>
              <w:right w:val="single" w:sz="4" w:space="0" w:color="auto"/>
            </w:tcBorders>
            <w:vAlign w:val="center"/>
            <w:hideMark/>
          </w:tcPr>
          <w:p w14:paraId="2B947576"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796AF5F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Підібрати літературу для складання тематичного списку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C387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Використання на практичному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2DBE03D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Літописи книг, Нові видання України</w:t>
            </w:r>
          </w:p>
        </w:tc>
      </w:tr>
      <w:tr w:rsidR="0001255D" w:rsidRPr="0001255D" w14:paraId="0BDCA489"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79C8364F"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0D87175"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A85599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48CBBA2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Підібрати літературу для складання списку «Що читати далі?»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B0FCA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Використання на практичному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2DA4D8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бібліотеки-бази практики</w:t>
            </w:r>
          </w:p>
        </w:tc>
      </w:tr>
      <w:tr w:rsidR="0001255D" w:rsidRPr="0001255D" w14:paraId="39530C00"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AA0DE9C"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888D20A"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EEB040"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66EC449D"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111322D"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5BBE947B"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1A556ADA"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42002342"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№6 Складання оглядів</w:t>
            </w:r>
          </w:p>
        </w:tc>
      </w:tr>
      <w:tr w:rsidR="0001255D" w:rsidRPr="0001255D" w14:paraId="20E73E90"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59F0F8CC"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C858E84"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6.1. Загальна методика підготовки усних бібліографічних оглядів</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B920B6"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2B28E04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Виявити та підібрати документи для підготовки усного бібліографічного огляду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2FD41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Використання на практичному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77E82BD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бібліотеки-бази практики</w:t>
            </w:r>
          </w:p>
        </w:tc>
      </w:tr>
      <w:tr w:rsidR="0001255D" w:rsidRPr="0001255D" w14:paraId="1D46C814"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6257D13C"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5E02CA1B"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6.2. Особливості підготовки і проведення усних бібліографічних оглядів окремих видів</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104973"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07DE79E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тематичний бібліографічний огляд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F6499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Заслуховування та обговорення на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F71D6B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бібліотеки-бази практики</w:t>
            </w:r>
          </w:p>
        </w:tc>
      </w:tr>
      <w:tr w:rsidR="0001255D" w:rsidRPr="0001255D" w14:paraId="27242A00"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F767770"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3ED0EB2A"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FDA7E2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2C276EF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бібліографічний огляд нових надходжень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D90C3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Заслуховування та обговорення на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44B677F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бібліотеки-бази практики</w:t>
            </w:r>
          </w:p>
        </w:tc>
      </w:tr>
      <w:tr w:rsidR="0001255D" w:rsidRPr="0001255D" w14:paraId="1A998439"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16C067C"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8419DA3"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284940D8"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D497503"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61AC610"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6C2D22B6"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480D53F8"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0E724BF6"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51D8DA42"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39F12B"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54E5B445"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B419702"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6E4AD654"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3E62A64F"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425B29E2" w14:textId="77777777" w:rsidR="0001255D" w:rsidRPr="0001255D" w:rsidRDefault="0001255D" w:rsidP="00FF4F2C">
            <w:pPr>
              <w:tabs>
                <w:tab w:val="left" w:pos="2587"/>
              </w:tabs>
              <w:spacing w:after="0" w:line="240" w:lineRule="auto"/>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t xml:space="preserve">ІІІ курс </w:t>
            </w:r>
            <w:r w:rsidRPr="0001255D">
              <w:rPr>
                <w:rFonts w:ascii="Times New Roman" w:hAnsi="Times New Roman" w:cs="Times New Roman"/>
                <w:b/>
                <w:sz w:val="24"/>
                <w:szCs w:val="24"/>
                <w:lang w:val="en-US"/>
              </w:rPr>
              <w:t xml:space="preserve">V </w:t>
            </w:r>
            <w:r w:rsidRPr="0001255D">
              <w:rPr>
                <w:rFonts w:ascii="Times New Roman" w:hAnsi="Times New Roman" w:cs="Times New Roman"/>
                <w:b/>
                <w:sz w:val="24"/>
                <w:szCs w:val="24"/>
                <w:lang w:val="uk-UA"/>
              </w:rPr>
              <w:t>семестр</w:t>
            </w:r>
          </w:p>
        </w:tc>
      </w:tr>
      <w:tr w:rsidR="0001255D" w:rsidRPr="0001255D" w14:paraId="4450676E"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6992EB0E"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№7 Бібліографічне обслуговування.</w:t>
            </w:r>
          </w:p>
        </w:tc>
      </w:tr>
      <w:tr w:rsidR="0001255D" w:rsidRPr="0001255D" w14:paraId="4FE1E5C7"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5B9CBDA7"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27248F94"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7.1. Довідково-бібліографічне обслуговування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A4E76C"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tcPr>
          <w:p w14:paraId="114EFF1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матеріал для виконання довідок різних видів</w:t>
            </w:r>
          </w:p>
        </w:tc>
        <w:tc>
          <w:tcPr>
            <w:tcW w:w="1418" w:type="dxa"/>
            <w:tcBorders>
              <w:top w:val="single" w:sz="4" w:space="0" w:color="auto"/>
              <w:left w:val="single" w:sz="4" w:space="0" w:color="auto"/>
              <w:bottom w:val="single" w:sz="4" w:space="0" w:color="auto"/>
              <w:right w:val="single" w:sz="4" w:space="0" w:color="auto"/>
            </w:tcBorders>
            <w:vAlign w:val="center"/>
          </w:tcPr>
          <w:p w14:paraId="1E9CDB9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Використання матеріалів на навчальному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tcPr>
          <w:p w14:paraId="02A004B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кабінету</w:t>
            </w:r>
          </w:p>
        </w:tc>
      </w:tr>
      <w:tr w:rsidR="0001255D" w:rsidRPr="0001255D" w14:paraId="3D19C7CF"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838E275"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295460D9"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7.2. Бібліографічне інформування</w:t>
            </w:r>
          </w:p>
        </w:tc>
        <w:tc>
          <w:tcPr>
            <w:tcW w:w="425" w:type="dxa"/>
            <w:tcBorders>
              <w:top w:val="single" w:sz="4" w:space="0" w:color="auto"/>
              <w:left w:val="single" w:sz="4" w:space="0" w:color="auto"/>
              <w:bottom w:val="single" w:sz="4" w:space="0" w:color="auto"/>
              <w:right w:val="single" w:sz="4" w:space="0" w:color="auto"/>
            </w:tcBorders>
            <w:vAlign w:val="center"/>
            <w:hideMark/>
          </w:tcPr>
          <w:p w14:paraId="25141D1B"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0FAD581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Розробити питання для вивчення інформаційних потреб певної групи читачів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196EE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2C07A1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Бібліотека-база навчальної практики</w:t>
            </w:r>
          </w:p>
        </w:tc>
      </w:tr>
      <w:tr w:rsidR="0001255D" w:rsidRPr="0001255D" w14:paraId="2FFD9813"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1133428"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8C4A1D8" w14:textId="77777777" w:rsidR="0001255D" w:rsidRPr="0001255D" w:rsidRDefault="0001255D" w:rsidP="00FF4F2C">
            <w:pPr>
              <w:tabs>
                <w:tab w:val="left" w:pos="2587"/>
              </w:tabs>
              <w:spacing w:after="0" w:line="240" w:lineRule="auto"/>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2A81C7F7"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4FE1292B"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BF539AE"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59B280A1" w14:textId="77777777" w:rsidR="0001255D" w:rsidRPr="0001255D" w:rsidRDefault="0001255D" w:rsidP="00FF4F2C">
            <w:pPr>
              <w:widowControl w:val="0"/>
              <w:autoSpaceDE w:val="0"/>
              <w:autoSpaceDN w:val="0"/>
              <w:adjustRightInd w:val="0"/>
              <w:spacing w:after="0" w:line="240" w:lineRule="auto"/>
              <w:ind w:left="360" w:right="-1"/>
              <w:jc w:val="both"/>
              <w:rPr>
                <w:rFonts w:ascii="Times New Roman" w:hAnsi="Times New Roman" w:cs="Times New Roman"/>
                <w:sz w:val="24"/>
                <w:szCs w:val="24"/>
              </w:rPr>
            </w:pPr>
          </w:p>
        </w:tc>
      </w:tr>
      <w:tr w:rsidR="0001255D" w:rsidRPr="0001255D" w14:paraId="1307D36C"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2EBFE6D9" w14:textId="77777777" w:rsidR="0001255D" w:rsidRPr="0001255D" w:rsidRDefault="0001255D" w:rsidP="00FF4F2C">
            <w:pPr>
              <w:widowControl w:val="0"/>
              <w:tabs>
                <w:tab w:val="left" w:pos="2587"/>
              </w:tabs>
              <w:autoSpaceDE w:val="0"/>
              <w:autoSpaceDN w:val="0"/>
              <w:adjustRightInd w:val="0"/>
              <w:spacing w:after="0" w:line="240" w:lineRule="auto"/>
              <w:jc w:val="center"/>
              <w:rPr>
                <w:rFonts w:ascii="Times New Roman" w:hAnsi="Times New Roman" w:cs="Times New Roman"/>
                <w:sz w:val="24"/>
                <w:szCs w:val="24"/>
              </w:rPr>
            </w:pPr>
            <w:r w:rsidRPr="0001255D">
              <w:rPr>
                <w:rFonts w:ascii="Times New Roman" w:hAnsi="Times New Roman" w:cs="Times New Roman"/>
                <w:b/>
                <w:bCs/>
                <w:sz w:val="24"/>
                <w:szCs w:val="24"/>
                <w:lang w:val="uk-UA"/>
              </w:rPr>
              <w:t>Змістовий модуль №8 Використання бібліографічних посібників та формування інформаційної культури користувачів бібліотеки</w:t>
            </w:r>
          </w:p>
        </w:tc>
      </w:tr>
      <w:tr w:rsidR="0001255D" w:rsidRPr="0001255D" w14:paraId="6DFD086D"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E469FBE"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666AF6C4"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8.1. Використання бібліографічних посібників в роботі бібліотеки</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89A6A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2BCA37C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Звірити  рекомендаційний посібник з фондом бібліотеки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A4CC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аналізу</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76EFF0FD" w14:textId="77777777" w:rsidR="0001255D" w:rsidRPr="0001255D" w:rsidRDefault="0001255D" w:rsidP="00FF4F2C">
            <w:pPr>
              <w:spacing w:after="0" w:line="240" w:lineRule="auto"/>
              <w:ind w:right="-108"/>
              <w:rPr>
                <w:rFonts w:ascii="Times New Roman" w:hAnsi="Times New Roman" w:cs="Times New Roman"/>
                <w:sz w:val="24"/>
                <w:szCs w:val="24"/>
                <w:lang w:val="uk-UA"/>
              </w:rPr>
            </w:pPr>
            <w:r w:rsidRPr="0001255D">
              <w:rPr>
                <w:rFonts w:ascii="Times New Roman" w:hAnsi="Times New Roman" w:cs="Times New Roman"/>
                <w:sz w:val="24"/>
                <w:szCs w:val="24"/>
                <w:lang w:val="uk-UA"/>
              </w:rPr>
              <w:t>Рекомендаційні бібліографічні покажчики, фонд бібліотеки</w:t>
            </w:r>
          </w:p>
        </w:tc>
      </w:tr>
      <w:tr w:rsidR="0001255D" w:rsidRPr="0001255D" w14:paraId="3428E871"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1F393ACE"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lang w:val="uk-UA"/>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191B864"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8.2.Формування інформаційної культури і користувачів бібліотеки</w:t>
            </w:r>
          </w:p>
        </w:tc>
        <w:tc>
          <w:tcPr>
            <w:tcW w:w="425" w:type="dxa"/>
            <w:tcBorders>
              <w:top w:val="single" w:sz="4" w:space="0" w:color="auto"/>
              <w:left w:val="single" w:sz="4" w:space="0" w:color="auto"/>
              <w:bottom w:val="single" w:sz="4" w:space="0" w:color="auto"/>
              <w:right w:val="single" w:sz="4" w:space="0" w:color="auto"/>
            </w:tcBorders>
            <w:vAlign w:val="center"/>
            <w:hideMark/>
          </w:tcPr>
          <w:p w14:paraId="7E5BC012"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20E47A8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Підготовка огляду рекомендаційних посібників для працівників бібліотеки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3DA75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Обговорення оглядів </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7048CE8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Фонд рекомендаційних посібників</w:t>
            </w:r>
          </w:p>
        </w:tc>
      </w:tr>
      <w:tr w:rsidR="0001255D" w:rsidRPr="0001255D" w14:paraId="47FCC3E2"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069FC36"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CFD7032"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1C5FA1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w:t>
            </w:r>
          </w:p>
        </w:tc>
        <w:tc>
          <w:tcPr>
            <w:tcW w:w="3441" w:type="dxa"/>
            <w:tcBorders>
              <w:top w:val="single" w:sz="4" w:space="0" w:color="auto"/>
              <w:left w:val="single" w:sz="4" w:space="0" w:color="auto"/>
              <w:bottom w:val="single" w:sz="4" w:space="0" w:color="auto"/>
              <w:right w:val="single" w:sz="4" w:space="0" w:color="auto"/>
            </w:tcBorders>
            <w:hideMark/>
          </w:tcPr>
          <w:p w14:paraId="6317381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Підібрати  матеріали  для підготовки бібліографічного уроку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CFA30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Використання матеріалу на практичному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14ACE5E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Фонд бібліотеки</w:t>
            </w:r>
          </w:p>
        </w:tc>
      </w:tr>
      <w:tr w:rsidR="0001255D" w:rsidRPr="0001255D" w14:paraId="3F2ED360"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46F37D55"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61C039E" w14:textId="77777777" w:rsidR="0001255D" w:rsidRPr="0001255D" w:rsidRDefault="0001255D" w:rsidP="00FF4F2C">
            <w:pPr>
              <w:tabs>
                <w:tab w:val="left" w:pos="2587"/>
              </w:tabs>
              <w:spacing w:after="0" w:line="240" w:lineRule="auto"/>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C380CA"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5</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630AEA9"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4A944D0"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4CC1BAF9" w14:textId="77777777" w:rsidR="0001255D" w:rsidRPr="0001255D" w:rsidRDefault="0001255D" w:rsidP="00FF4F2C">
            <w:pPr>
              <w:widowControl w:val="0"/>
              <w:autoSpaceDE w:val="0"/>
              <w:autoSpaceDN w:val="0"/>
              <w:adjustRightInd w:val="0"/>
              <w:spacing w:after="0" w:line="240" w:lineRule="auto"/>
              <w:ind w:left="360" w:right="-1"/>
              <w:jc w:val="both"/>
              <w:rPr>
                <w:rFonts w:ascii="Times New Roman" w:hAnsi="Times New Roman" w:cs="Times New Roman"/>
                <w:sz w:val="24"/>
                <w:szCs w:val="24"/>
              </w:rPr>
            </w:pPr>
          </w:p>
        </w:tc>
      </w:tr>
      <w:tr w:rsidR="0001255D" w:rsidRPr="0001255D" w14:paraId="0A414E35"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026FD974"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17F5E6DF" w14:textId="77777777" w:rsidR="0001255D" w:rsidRPr="0001255D" w:rsidRDefault="0001255D" w:rsidP="00FF4F2C">
            <w:pPr>
              <w:tabs>
                <w:tab w:val="left" w:pos="2587"/>
              </w:tabs>
              <w:spacing w:after="0" w:line="240" w:lineRule="auto"/>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425" w:type="dxa"/>
            <w:tcBorders>
              <w:top w:val="single" w:sz="4" w:space="0" w:color="auto"/>
              <w:left w:val="single" w:sz="4" w:space="0" w:color="auto"/>
              <w:bottom w:val="single" w:sz="4" w:space="0" w:color="auto"/>
              <w:right w:val="single" w:sz="4" w:space="0" w:color="auto"/>
            </w:tcBorders>
            <w:vAlign w:val="center"/>
            <w:hideMark/>
          </w:tcPr>
          <w:p w14:paraId="4FA6C78A"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9</w:t>
            </w:r>
          </w:p>
        </w:tc>
        <w:tc>
          <w:tcPr>
            <w:tcW w:w="3441" w:type="dxa"/>
            <w:tcBorders>
              <w:top w:val="single" w:sz="4" w:space="0" w:color="auto"/>
              <w:left w:val="single" w:sz="4" w:space="0" w:color="auto"/>
              <w:bottom w:val="single" w:sz="4" w:space="0" w:color="auto"/>
              <w:right w:val="single" w:sz="4" w:space="0" w:color="auto"/>
            </w:tcBorders>
            <w:vAlign w:val="center"/>
            <w:hideMark/>
          </w:tcPr>
          <w:p w14:paraId="4C41D166"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40B0ED9" w14:textId="77777777" w:rsidR="0001255D" w:rsidRPr="0001255D" w:rsidRDefault="0001255D" w:rsidP="00FF4F2C">
            <w:pPr>
              <w:spacing w:after="0" w:line="240" w:lineRule="auto"/>
              <w:ind w:right="-1"/>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74557AD" w14:textId="77777777" w:rsidR="0001255D" w:rsidRPr="0001255D" w:rsidRDefault="0001255D" w:rsidP="00FF4F2C">
            <w:pPr>
              <w:widowControl w:val="0"/>
              <w:autoSpaceDE w:val="0"/>
              <w:autoSpaceDN w:val="0"/>
              <w:adjustRightInd w:val="0"/>
              <w:spacing w:after="0" w:line="240" w:lineRule="auto"/>
              <w:ind w:left="360" w:right="-1"/>
              <w:jc w:val="both"/>
              <w:rPr>
                <w:rFonts w:ascii="Times New Roman" w:hAnsi="Times New Roman" w:cs="Times New Roman"/>
                <w:sz w:val="24"/>
                <w:szCs w:val="24"/>
              </w:rPr>
            </w:pPr>
          </w:p>
        </w:tc>
      </w:tr>
      <w:tr w:rsidR="0001255D" w:rsidRPr="0001255D" w14:paraId="7B15A47C" w14:textId="77777777" w:rsidTr="0001255D">
        <w:trPr>
          <w:gridBefore w:val="1"/>
          <w:wBefore w:w="141" w:type="dxa"/>
        </w:trPr>
        <w:tc>
          <w:tcPr>
            <w:tcW w:w="10632" w:type="dxa"/>
            <w:gridSpan w:val="10"/>
            <w:tcBorders>
              <w:top w:val="single" w:sz="4" w:space="0" w:color="auto"/>
              <w:left w:val="single" w:sz="4" w:space="0" w:color="auto"/>
              <w:bottom w:val="single" w:sz="4" w:space="0" w:color="auto"/>
              <w:right w:val="single" w:sz="4" w:space="0" w:color="auto"/>
            </w:tcBorders>
            <w:vAlign w:val="center"/>
          </w:tcPr>
          <w:p w14:paraId="0662103D" w14:textId="77777777" w:rsidR="0001255D" w:rsidRPr="0001255D" w:rsidRDefault="0001255D" w:rsidP="00FF4F2C">
            <w:pPr>
              <w:widowControl w:val="0"/>
              <w:tabs>
                <w:tab w:val="left" w:pos="2587"/>
              </w:tabs>
              <w:autoSpaceDE w:val="0"/>
              <w:autoSpaceDN w:val="0"/>
              <w:adjustRightInd w:val="0"/>
              <w:spacing w:after="0" w:line="240" w:lineRule="auto"/>
              <w:jc w:val="center"/>
              <w:rPr>
                <w:rFonts w:ascii="Times New Roman" w:hAnsi="Times New Roman" w:cs="Times New Roman"/>
                <w:sz w:val="24"/>
                <w:szCs w:val="24"/>
              </w:rPr>
            </w:pPr>
            <w:r w:rsidRPr="0001255D">
              <w:rPr>
                <w:rFonts w:ascii="Times New Roman" w:hAnsi="Times New Roman" w:cs="Times New Roman"/>
                <w:b/>
                <w:bCs/>
                <w:sz w:val="24"/>
                <w:szCs w:val="24"/>
                <w:lang w:val="uk-UA"/>
              </w:rPr>
              <w:t>Змістовий модуль №9 Бібліотечно-бібліографічне обслуговування користувачів і популяризація літератури з різних галузей знань</w:t>
            </w:r>
          </w:p>
        </w:tc>
      </w:tr>
      <w:tr w:rsidR="0001255D" w:rsidRPr="0001255D" w14:paraId="2BA645E6"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08542F52"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20A82373"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9.1. Бібліографічна діяльність з документами суспільно-політичного комплексу</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64B14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3</w:t>
            </w:r>
          </w:p>
        </w:tc>
        <w:tc>
          <w:tcPr>
            <w:tcW w:w="3441" w:type="dxa"/>
            <w:tcBorders>
              <w:top w:val="single" w:sz="4" w:space="0" w:color="auto"/>
              <w:left w:val="single" w:sz="4" w:space="0" w:color="auto"/>
              <w:bottom w:val="single" w:sz="4" w:space="0" w:color="auto"/>
              <w:right w:val="single" w:sz="4" w:space="0" w:color="auto"/>
            </w:tcBorders>
            <w:hideMark/>
          </w:tcPr>
          <w:p w14:paraId="4AF16A4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бесіду про бібліографічний посібник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86E0E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бесід</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136F308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Бібліографічні посібники суспільно-політичного комплексу</w:t>
            </w:r>
          </w:p>
        </w:tc>
      </w:tr>
      <w:tr w:rsidR="0001255D" w:rsidRPr="0001255D" w14:paraId="5B572521"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24D456A2"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10C42AC"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9.2. Бібліографічна діяльність з документами науково-технічної сфери</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666E57"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3</w:t>
            </w:r>
          </w:p>
        </w:tc>
        <w:tc>
          <w:tcPr>
            <w:tcW w:w="3441" w:type="dxa"/>
            <w:tcBorders>
              <w:top w:val="single" w:sz="4" w:space="0" w:color="auto"/>
              <w:left w:val="single" w:sz="4" w:space="0" w:color="auto"/>
              <w:bottom w:val="single" w:sz="4" w:space="0" w:color="auto"/>
              <w:right w:val="single" w:sz="4" w:space="0" w:color="auto"/>
            </w:tcBorders>
            <w:hideMark/>
          </w:tcPr>
          <w:p w14:paraId="4AA3DFB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огляд матеріалів, опублікованих в науково-популярних журналах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CB3CB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Обговорення на практичному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EE3FC6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Науково-популярні журнали</w:t>
            </w:r>
          </w:p>
        </w:tc>
      </w:tr>
      <w:tr w:rsidR="0001255D" w:rsidRPr="0001255D" w14:paraId="662519D9"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9384CCA"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3FE6A724"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9.3. Бібліографічна діяльність з документами літературно-естетичного комплексу</w:t>
            </w:r>
          </w:p>
        </w:tc>
        <w:tc>
          <w:tcPr>
            <w:tcW w:w="425" w:type="dxa"/>
            <w:tcBorders>
              <w:top w:val="single" w:sz="4" w:space="0" w:color="auto"/>
              <w:left w:val="single" w:sz="4" w:space="0" w:color="auto"/>
              <w:bottom w:val="single" w:sz="4" w:space="0" w:color="auto"/>
              <w:right w:val="single" w:sz="4" w:space="0" w:color="auto"/>
            </w:tcBorders>
            <w:vAlign w:val="center"/>
            <w:hideMark/>
          </w:tcPr>
          <w:p w14:paraId="0EA6EE0B"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3</w:t>
            </w:r>
          </w:p>
        </w:tc>
        <w:tc>
          <w:tcPr>
            <w:tcW w:w="3441" w:type="dxa"/>
            <w:tcBorders>
              <w:top w:val="single" w:sz="4" w:space="0" w:color="auto"/>
              <w:left w:val="single" w:sz="4" w:space="0" w:color="auto"/>
              <w:bottom w:val="single" w:sz="4" w:space="0" w:color="auto"/>
              <w:right w:val="single" w:sz="4" w:space="0" w:color="auto"/>
            </w:tcBorders>
            <w:hideMark/>
          </w:tcPr>
          <w:p w14:paraId="3506C6E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огляд матеріалів із останніх номерів літературно-художніх журналів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0A755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Проведення оглядів на практичному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C45A05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Літературно-художні журнали</w:t>
            </w:r>
          </w:p>
        </w:tc>
      </w:tr>
      <w:tr w:rsidR="0001255D" w:rsidRPr="0001255D" w14:paraId="50AAABC9"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85D776B"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74BB18B0"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9.4. Бібліографічна діяльність з дитячою літературою</w:t>
            </w:r>
          </w:p>
        </w:tc>
        <w:tc>
          <w:tcPr>
            <w:tcW w:w="425" w:type="dxa"/>
            <w:tcBorders>
              <w:top w:val="single" w:sz="4" w:space="0" w:color="auto"/>
              <w:left w:val="single" w:sz="4" w:space="0" w:color="auto"/>
              <w:bottom w:val="single" w:sz="4" w:space="0" w:color="auto"/>
              <w:right w:val="single" w:sz="4" w:space="0" w:color="auto"/>
            </w:tcBorders>
            <w:vAlign w:val="center"/>
            <w:hideMark/>
          </w:tcPr>
          <w:p w14:paraId="48AF097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7E0A882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бібліографічний  огляд науково-пізнавальних видань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16E27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Проведення огляду на навчальному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09F9D69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Науково-пізнавальні видання</w:t>
            </w:r>
          </w:p>
        </w:tc>
      </w:tr>
      <w:tr w:rsidR="0001255D" w:rsidRPr="0001255D" w14:paraId="38734BE5"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E8D0FB1" w14:textId="77777777" w:rsidR="0001255D" w:rsidRPr="0001255D" w:rsidRDefault="0001255D" w:rsidP="0001255D">
            <w:pPr>
              <w:pStyle w:val="a3"/>
              <w:numPr>
                <w:ilvl w:val="0"/>
                <w:numId w:val="10"/>
              </w:numPr>
              <w:tabs>
                <w:tab w:val="left" w:pos="0"/>
                <w:tab w:val="left" w:pos="142"/>
                <w:tab w:val="left" w:pos="2587"/>
              </w:tabs>
              <w:spacing w:after="0" w:line="240" w:lineRule="auto"/>
              <w:ind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449FD2B1" w14:textId="77777777" w:rsidR="0001255D" w:rsidRPr="0001255D" w:rsidRDefault="0001255D" w:rsidP="00FF4F2C">
            <w:pPr>
              <w:tabs>
                <w:tab w:val="left" w:pos="2587"/>
              </w:tabs>
              <w:spacing w:after="0" w:line="240" w:lineRule="auto"/>
              <w:ind w:left="33"/>
              <w:rPr>
                <w:rFonts w:ascii="Times New Roman" w:hAnsi="Times New Roman" w:cs="Times New Roman"/>
                <w:sz w:val="24"/>
                <w:szCs w:val="24"/>
                <w:lang w:val="uk-UA"/>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2629E87"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14:paraId="5C686CC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Підготувати  бібліотечно-бібліографічний урок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229A1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Проведення та обговорення на занятті</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14:paraId="237E1EE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Фонд бібліотеки</w:t>
            </w:r>
          </w:p>
        </w:tc>
      </w:tr>
      <w:tr w:rsidR="0001255D" w:rsidRPr="0001255D" w14:paraId="2A9CDA61"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3A3365D6"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60D68DD2"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0B8B48"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13</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FEB0267"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5C7FA90"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43E45BA6" w14:textId="77777777" w:rsidR="0001255D" w:rsidRPr="0001255D" w:rsidRDefault="0001255D" w:rsidP="00FF4F2C">
            <w:pPr>
              <w:spacing w:after="0" w:line="240" w:lineRule="auto"/>
              <w:ind w:left="360" w:right="-108"/>
              <w:jc w:val="both"/>
              <w:rPr>
                <w:rFonts w:ascii="Times New Roman" w:hAnsi="Times New Roman" w:cs="Times New Roman"/>
                <w:sz w:val="24"/>
                <w:szCs w:val="24"/>
              </w:rPr>
            </w:pPr>
          </w:p>
        </w:tc>
      </w:tr>
      <w:tr w:rsidR="0001255D" w:rsidRPr="0001255D" w14:paraId="2A7474C2"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5E72845E"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6A4CEEC6"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711FF6"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13</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2E3E7C7"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C3F74BE"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496E6062"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59C5B210" w14:textId="77777777" w:rsidTr="0001255D">
        <w:trPr>
          <w:gridBefore w:val="1"/>
          <w:wBefore w:w="141" w:type="dxa"/>
        </w:trPr>
        <w:tc>
          <w:tcPr>
            <w:tcW w:w="568" w:type="dxa"/>
            <w:tcBorders>
              <w:top w:val="single" w:sz="4" w:space="0" w:color="auto"/>
              <w:left w:val="single" w:sz="4" w:space="0" w:color="auto"/>
              <w:bottom w:val="single" w:sz="4" w:space="0" w:color="auto"/>
              <w:right w:val="single" w:sz="4" w:space="0" w:color="auto"/>
            </w:tcBorders>
            <w:vAlign w:val="center"/>
          </w:tcPr>
          <w:p w14:paraId="50AFF232"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14:paraId="08EB3917"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курс</w:t>
            </w:r>
          </w:p>
        </w:tc>
        <w:tc>
          <w:tcPr>
            <w:tcW w:w="425" w:type="dxa"/>
            <w:tcBorders>
              <w:top w:val="single" w:sz="4" w:space="0" w:color="auto"/>
              <w:left w:val="single" w:sz="4" w:space="0" w:color="auto"/>
              <w:bottom w:val="single" w:sz="4" w:space="0" w:color="auto"/>
              <w:right w:val="single" w:sz="4" w:space="0" w:color="auto"/>
            </w:tcBorders>
            <w:vAlign w:val="center"/>
            <w:hideMark/>
          </w:tcPr>
          <w:p w14:paraId="42F9E16D"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64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749E3AD"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8B0057E" w14:textId="77777777" w:rsidR="0001255D" w:rsidRPr="0001255D" w:rsidRDefault="0001255D" w:rsidP="00FF4F2C">
            <w:pPr>
              <w:spacing w:after="0" w:line="240" w:lineRule="auto"/>
              <w:ind w:left="-59"/>
              <w:rPr>
                <w:rFonts w:ascii="Times New Roman" w:hAnsi="Times New Roman" w:cs="Times New Roman"/>
                <w:sz w:val="24"/>
                <w:szCs w:val="24"/>
                <w:lang w:val="uk-UA"/>
              </w:rPr>
            </w:pPr>
          </w:p>
        </w:tc>
        <w:tc>
          <w:tcPr>
            <w:tcW w:w="1661" w:type="dxa"/>
            <w:gridSpan w:val="3"/>
            <w:tcBorders>
              <w:top w:val="single" w:sz="4" w:space="0" w:color="auto"/>
              <w:left w:val="single" w:sz="4" w:space="0" w:color="auto"/>
              <w:bottom w:val="single" w:sz="4" w:space="0" w:color="auto"/>
              <w:right w:val="single" w:sz="4" w:space="0" w:color="auto"/>
            </w:tcBorders>
            <w:hideMark/>
          </w:tcPr>
          <w:p w14:paraId="53CF7B9A"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bl>
    <w:p w14:paraId="232E062A" w14:textId="104CF7F7" w:rsidR="003B1DDB" w:rsidRPr="0001255D" w:rsidRDefault="003B1DDB" w:rsidP="003B1DDB">
      <w:pPr>
        <w:spacing w:after="0" w:line="240" w:lineRule="auto"/>
        <w:jc w:val="both"/>
        <w:rPr>
          <w:rFonts w:ascii="Times New Roman" w:eastAsia="Times New Roman" w:hAnsi="Times New Roman" w:cs="Times New Roman"/>
          <w:sz w:val="24"/>
          <w:szCs w:val="24"/>
          <w:lang w:eastAsia="ru-RU"/>
        </w:rPr>
      </w:pPr>
    </w:p>
    <w:p w14:paraId="73D184A3" w14:textId="47DA4D1D" w:rsidR="0001255D" w:rsidRPr="0001255D" w:rsidRDefault="0001255D" w:rsidP="003B1DDB">
      <w:pPr>
        <w:spacing w:after="0" w:line="240" w:lineRule="auto"/>
        <w:jc w:val="both"/>
        <w:rPr>
          <w:rFonts w:ascii="Times New Roman" w:eastAsia="Times New Roman" w:hAnsi="Times New Roman" w:cs="Times New Roman"/>
          <w:sz w:val="24"/>
          <w:szCs w:val="24"/>
          <w:lang w:eastAsia="ru-RU"/>
        </w:rPr>
      </w:pP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709"/>
        <w:gridCol w:w="3441"/>
        <w:gridCol w:w="1418"/>
        <w:gridCol w:w="64"/>
        <w:gridCol w:w="1489"/>
      </w:tblGrid>
      <w:tr w:rsidR="0001255D" w:rsidRPr="0001255D" w14:paraId="5D360389" w14:textId="77777777" w:rsidTr="0001255D">
        <w:trPr>
          <w:cantSplit/>
          <w:trHeight w:val="1094"/>
        </w:trPr>
        <w:tc>
          <w:tcPr>
            <w:tcW w:w="10524" w:type="dxa"/>
            <w:gridSpan w:val="7"/>
            <w:tcBorders>
              <w:top w:val="nil"/>
              <w:left w:val="nil"/>
              <w:bottom w:val="single" w:sz="4" w:space="0" w:color="auto"/>
              <w:right w:val="nil"/>
            </w:tcBorders>
            <w:vAlign w:val="center"/>
            <w:hideMark/>
          </w:tcPr>
          <w:p w14:paraId="7D0FAB92" w14:textId="77777777" w:rsidR="0001255D" w:rsidRPr="0001255D" w:rsidRDefault="0001255D" w:rsidP="00FF4F2C">
            <w:pPr>
              <w:spacing w:after="0" w:line="240" w:lineRule="auto"/>
              <w:ind w:right="-108"/>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t>Заочна форма навчання</w:t>
            </w:r>
          </w:p>
        </w:tc>
      </w:tr>
      <w:tr w:rsidR="0001255D" w:rsidRPr="0001255D" w14:paraId="472F8DAA" w14:textId="77777777" w:rsidTr="0001255D">
        <w:trPr>
          <w:cantSplit/>
          <w:trHeight w:val="1974"/>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14:paraId="7C329694" w14:textId="77777777" w:rsidR="0001255D" w:rsidRPr="0001255D" w:rsidRDefault="0001255D" w:rsidP="00FF4F2C">
            <w:pPr>
              <w:spacing w:after="0" w:line="240" w:lineRule="auto"/>
              <w:ind w:left="113"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BC7969D" w14:textId="77777777" w:rsidR="0001255D" w:rsidRPr="0001255D" w:rsidRDefault="0001255D" w:rsidP="00FF4F2C">
            <w:pPr>
              <w:tabs>
                <w:tab w:val="left" w:pos="2587"/>
              </w:tabs>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Назва модулів та тем</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2E9DFC5"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Кількість годин</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13A8780"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Зміст самостійного</w:t>
            </w:r>
          </w:p>
          <w:p w14:paraId="0D6CE197"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вивчення</w:t>
            </w:r>
          </w:p>
        </w:tc>
        <w:tc>
          <w:tcPr>
            <w:tcW w:w="1482" w:type="dxa"/>
            <w:gridSpan w:val="2"/>
            <w:tcBorders>
              <w:top w:val="single" w:sz="4" w:space="0" w:color="auto"/>
              <w:left w:val="single" w:sz="4" w:space="0" w:color="auto"/>
              <w:bottom w:val="single" w:sz="4" w:space="0" w:color="auto"/>
              <w:right w:val="single" w:sz="4" w:space="0" w:color="auto"/>
            </w:tcBorders>
            <w:vAlign w:val="center"/>
            <w:hideMark/>
          </w:tcPr>
          <w:p w14:paraId="25171827" w14:textId="77777777" w:rsidR="0001255D" w:rsidRPr="0001255D" w:rsidRDefault="0001255D" w:rsidP="00FF4F2C">
            <w:pPr>
              <w:spacing w:after="0" w:line="240" w:lineRule="auto"/>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Форми контролю знань</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064FC9" w14:textId="77777777" w:rsidR="0001255D" w:rsidRPr="0001255D" w:rsidRDefault="0001255D" w:rsidP="00FF4F2C">
            <w:pPr>
              <w:spacing w:after="0" w:line="240" w:lineRule="auto"/>
              <w:ind w:right="-108"/>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Література</w:t>
            </w:r>
          </w:p>
        </w:tc>
      </w:tr>
      <w:tr w:rsidR="0001255D" w:rsidRPr="0001255D" w14:paraId="586F4DAC"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065A7CB8" w14:textId="77777777" w:rsidR="0001255D" w:rsidRPr="0001255D" w:rsidRDefault="0001255D" w:rsidP="00FF4F2C">
            <w:pPr>
              <w:tabs>
                <w:tab w:val="left" w:pos="2587"/>
              </w:tabs>
              <w:spacing w:after="0" w:line="240" w:lineRule="auto"/>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t>ІІ семестр</w:t>
            </w:r>
          </w:p>
        </w:tc>
      </w:tr>
      <w:tr w:rsidR="0001255D" w:rsidRPr="0001255D" w14:paraId="6DC47AA1" w14:textId="77777777" w:rsidTr="0001255D">
        <w:trPr>
          <w:trHeight w:val="744"/>
        </w:trPr>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4103AD7B" w14:textId="77777777" w:rsidR="0001255D" w:rsidRPr="0001255D" w:rsidRDefault="0001255D" w:rsidP="00FF4F2C">
            <w:pPr>
              <w:tabs>
                <w:tab w:val="left" w:pos="2587"/>
              </w:tabs>
              <w:spacing w:after="0" w:line="240" w:lineRule="auto"/>
              <w:jc w:val="center"/>
              <w:rPr>
                <w:rFonts w:ascii="Times New Roman" w:hAnsi="Times New Roman" w:cs="Times New Roman"/>
                <w:b/>
                <w:bCs/>
                <w:sz w:val="24"/>
                <w:szCs w:val="24"/>
                <w:lang w:val="uk-UA"/>
              </w:rPr>
            </w:pPr>
            <w:r w:rsidRPr="0001255D">
              <w:rPr>
                <w:rFonts w:ascii="Times New Roman" w:hAnsi="Times New Roman" w:cs="Times New Roman"/>
                <w:b/>
                <w:bCs/>
                <w:sz w:val="24"/>
                <w:szCs w:val="24"/>
                <w:lang w:val="uk-UA"/>
              </w:rPr>
              <w:t xml:space="preserve">Змістовий модуль №1 Бібліографічна інформація – посередник в </w:t>
            </w:r>
          </w:p>
          <w:p w14:paraId="45231409" w14:textId="77777777" w:rsidR="0001255D" w:rsidRPr="0001255D" w:rsidRDefault="0001255D" w:rsidP="00FF4F2C">
            <w:pPr>
              <w:tabs>
                <w:tab w:val="left" w:pos="2587"/>
              </w:tabs>
              <w:spacing w:after="0" w:line="240" w:lineRule="auto"/>
              <w:jc w:val="center"/>
              <w:rPr>
                <w:rFonts w:ascii="Times New Roman" w:hAnsi="Times New Roman" w:cs="Times New Roman"/>
                <w:b/>
                <w:bCs/>
                <w:sz w:val="24"/>
                <w:szCs w:val="24"/>
                <w:lang w:val="uk-UA"/>
              </w:rPr>
            </w:pPr>
            <w:r w:rsidRPr="0001255D">
              <w:rPr>
                <w:rFonts w:ascii="Times New Roman" w:hAnsi="Times New Roman" w:cs="Times New Roman"/>
                <w:b/>
                <w:bCs/>
                <w:sz w:val="24"/>
                <w:szCs w:val="24"/>
                <w:lang w:val="uk-UA"/>
              </w:rPr>
              <w:t>системі «документ - споживач»</w:t>
            </w:r>
          </w:p>
        </w:tc>
      </w:tr>
      <w:tr w:rsidR="0001255D" w:rsidRPr="0001255D" w14:paraId="7DB179CB"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25A158C4"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w:t>
            </w:r>
          </w:p>
        </w:tc>
        <w:tc>
          <w:tcPr>
            <w:tcW w:w="2693" w:type="dxa"/>
            <w:tcBorders>
              <w:top w:val="single" w:sz="4" w:space="0" w:color="auto"/>
              <w:left w:val="single" w:sz="4" w:space="0" w:color="auto"/>
              <w:bottom w:val="single" w:sz="4" w:space="0" w:color="auto"/>
              <w:right w:val="single" w:sz="4" w:space="0" w:color="auto"/>
            </w:tcBorders>
            <w:hideMark/>
          </w:tcPr>
          <w:p w14:paraId="39D72ECC"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bCs/>
                <w:iCs/>
                <w:color w:val="000000"/>
                <w:w w:val="104"/>
                <w:sz w:val="24"/>
                <w:szCs w:val="24"/>
                <w:lang w:val="uk-UA"/>
              </w:rPr>
              <w:t>Тема 1.1.</w:t>
            </w:r>
            <w:r w:rsidRPr="0001255D">
              <w:rPr>
                <w:rFonts w:ascii="Times New Roman" w:hAnsi="Times New Roman" w:cs="Times New Roman"/>
                <w:sz w:val="24"/>
                <w:szCs w:val="24"/>
                <w:lang w:val="uk-UA"/>
              </w:rPr>
              <w:t xml:space="preserve"> Вступ. Основи теорії і організації бібліографії</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2B088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0F3C4C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1.Підготувати повідомлення з історії бібліографії</w:t>
            </w:r>
          </w:p>
          <w:p w14:paraId="22D162B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2.Організація бібліографії на сучасному етапі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C5889C"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Заслуховування повідомлень</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1616A480" w14:textId="77777777" w:rsidR="0001255D" w:rsidRPr="0001255D" w:rsidRDefault="0001255D" w:rsidP="00FF4F2C">
            <w:pPr>
              <w:spacing w:after="0" w:line="240" w:lineRule="auto"/>
              <w:ind w:left="-101" w:firstLine="101"/>
              <w:rPr>
                <w:rFonts w:ascii="Times New Roman" w:hAnsi="Times New Roman" w:cs="Times New Roman"/>
                <w:sz w:val="24"/>
                <w:szCs w:val="24"/>
              </w:rPr>
            </w:pPr>
            <w:r w:rsidRPr="0001255D">
              <w:rPr>
                <w:rFonts w:ascii="Times New Roman" w:hAnsi="Times New Roman" w:cs="Times New Roman"/>
                <w:sz w:val="24"/>
                <w:szCs w:val="24"/>
                <w:lang w:val="uk-UA"/>
              </w:rPr>
              <w:t>За матеріалами з професійних періодичних видань</w:t>
            </w:r>
          </w:p>
        </w:tc>
      </w:tr>
      <w:tr w:rsidR="0001255D" w:rsidRPr="0001255D" w14:paraId="55B16E7E"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1C9A62E6"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2</w:t>
            </w:r>
          </w:p>
        </w:tc>
        <w:tc>
          <w:tcPr>
            <w:tcW w:w="2693" w:type="dxa"/>
            <w:tcBorders>
              <w:top w:val="single" w:sz="4" w:space="0" w:color="auto"/>
              <w:left w:val="single" w:sz="4" w:space="0" w:color="auto"/>
              <w:bottom w:val="single" w:sz="4" w:space="0" w:color="auto"/>
              <w:right w:val="single" w:sz="4" w:space="0" w:color="auto"/>
            </w:tcBorders>
            <w:hideMark/>
          </w:tcPr>
          <w:p w14:paraId="69D0D8A9" w14:textId="77777777" w:rsidR="0001255D" w:rsidRPr="0001255D" w:rsidRDefault="0001255D" w:rsidP="00FF4F2C">
            <w:pPr>
              <w:spacing w:after="0"/>
              <w:rPr>
                <w:sz w:val="24"/>
                <w:szCs w:val="24"/>
                <w:lang w:val="uk-UA"/>
              </w:rPr>
            </w:pPr>
            <w:r w:rsidRPr="0001255D">
              <w:rPr>
                <w:rFonts w:ascii="Times New Roman" w:hAnsi="Times New Roman" w:cs="Times New Roman"/>
                <w:bCs/>
                <w:iCs/>
                <w:color w:val="000000"/>
                <w:w w:val="104"/>
                <w:sz w:val="24"/>
                <w:szCs w:val="24"/>
                <w:lang w:val="uk-UA"/>
              </w:rPr>
              <w:t>Тема 1.2.</w:t>
            </w:r>
            <w:r w:rsidRPr="0001255D">
              <w:rPr>
                <w:rFonts w:ascii="Times New Roman" w:hAnsi="Times New Roman" w:cs="Times New Roman"/>
                <w:sz w:val="24"/>
                <w:szCs w:val="24"/>
                <w:lang w:val="uk-UA"/>
              </w:rPr>
              <w:t xml:space="preserve"> Бібліографія, бібліографічна діяльність. Загальна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4B3B3"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13E878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1.Інформаційна інфраструктура, її визначення</w:t>
            </w:r>
          </w:p>
          <w:p w14:paraId="26E169E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 Підготувати повідомлення про життя та діяльність видатних діячів бібліографії (за індивідуальним завданням)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A7CCE8"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повідомлень</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306CB6E6" w14:textId="77777777" w:rsidR="0001255D" w:rsidRPr="0001255D" w:rsidRDefault="0001255D" w:rsidP="00FF4F2C">
            <w:pPr>
              <w:spacing w:after="0" w:line="240" w:lineRule="auto"/>
              <w:ind w:left="-101" w:firstLine="101"/>
              <w:rPr>
                <w:rFonts w:ascii="Times New Roman" w:hAnsi="Times New Roman" w:cs="Times New Roman"/>
                <w:sz w:val="24"/>
                <w:szCs w:val="24"/>
                <w:lang w:val="uk-UA"/>
              </w:rPr>
            </w:pPr>
            <w:r w:rsidRPr="0001255D">
              <w:rPr>
                <w:rFonts w:ascii="Times New Roman" w:hAnsi="Times New Roman" w:cs="Times New Roman"/>
                <w:sz w:val="24"/>
                <w:szCs w:val="24"/>
                <w:lang w:val="uk-UA"/>
              </w:rPr>
              <w:t>Українські бібліографи: нариси про життя та діяльність</w:t>
            </w:r>
          </w:p>
        </w:tc>
      </w:tr>
      <w:tr w:rsidR="0001255D" w:rsidRPr="0001255D" w14:paraId="5964253D"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12E8C8EB"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709D7E"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bCs/>
                <w:iCs/>
                <w:color w:val="000000"/>
                <w:w w:val="104"/>
                <w:sz w:val="24"/>
                <w:szCs w:val="24"/>
                <w:lang w:val="uk-UA"/>
              </w:rPr>
            </w:pPr>
            <w:r w:rsidRPr="0001255D">
              <w:rPr>
                <w:rFonts w:ascii="Times New Roman" w:hAnsi="Times New Roman" w:cs="Times New Roman"/>
                <w:bCs/>
                <w:iCs/>
                <w:color w:val="000000"/>
                <w:w w:val="104"/>
                <w:sz w:val="24"/>
                <w:szCs w:val="24"/>
                <w:lang w:val="uk-UA"/>
              </w:rPr>
              <w:t xml:space="preserve">Тема 1.3. </w:t>
            </w:r>
            <w:r w:rsidRPr="0001255D">
              <w:rPr>
                <w:rFonts w:ascii="Times New Roman" w:hAnsi="Times New Roman" w:cs="Times New Roman"/>
                <w:sz w:val="24"/>
                <w:szCs w:val="24"/>
                <w:lang w:val="uk-UA"/>
              </w:rPr>
              <w:t>Бібліографічна інформація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68E25"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4197CAB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1.Бібліографічне повідомлення, його форми</w:t>
            </w:r>
          </w:p>
          <w:p w14:paraId="77491EA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2.Визначити елементи бібліографічних записів, що містяться у бібліографічних посібниках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28F741"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7DA260AF" w14:textId="77777777" w:rsidR="0001255D" w:rsidRPr="0001255D" w:rsidRDefault="0001255D" w:rsidP="00FF4F2C">
            <w:pPr>
              <w:spacing w:after="0" w:line="240" w:lineRule="auto"/>
              <w:ind w:left="-101" w:firstLine="101"/>
              <w:rPr>
                <w:rFonts w:ascii="Times New Roman" w:hAnsi="Times New Roman" w:cs="Times New Roman"/>
                <w:sz w:val="24"/>
                <w:szCs w:val="24"/>
                <w:lang w:val="uk-UA"/>
              </w:rPr>
            </w:pPr>
            <w:r w:rsidRPr="0001255D">
              <w:rPr>
                <w:rFonts w:ascii="Times New Roman" w:hAnsi="Times New Roman" w:cs="Times New Roman"/>
                <w:sz w:val="24"/>
                <w:szCs w:val="24"/>
                <w:lang w:val="uk-UA"/>
              </w:rPr>
              <w:t>Комплект бібліографічних посібників</w:t>
            </w:r>
          </w:p>
        </w:tc>
      </w:tr>
      <w:tr w:rsidR="0001255D" w:rsidRPr="0001255D" w14:paraId="42870BE8"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1F5852D"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02FE63" w14:textId="77777777" w:rsidR="0001255D" w:rsidRPr="0001255D" w:rsidRDefault="0001255D" w:rsidP="00FF4F2C">
            <w:pPr>
              <w:tabs>
                <w:tab w:val="left" w:pos="2587"/>
              </w:tabs>
              <w:spacing w:after="0" w:line="240" w:lineRule="auto"/>
              <w:ind w:right="180"/>
              <w:jc w:val="right"/>
              <w:rPr>
                <w:rFonts w:ascii="Times New Roman" w:hAnsi="Times New Roman" w:cs="Times New Roman"/>
                <w:color w:val="000000"/>
                <w:w w:val="104"/>
                <w:sz w:val="24"/>
                <w:szCs w:val="24"/>
                <w:lang w:val="uk-UA"/>
              </w:rPr>
            </w:pPr>
            <w:r w:rsidRPr="0001255D">
              <w:rPr>
                <w:rFonts w:ascii="Times New Roman" w:hAnsi="Times New Roman" w:cs="Times New Roman"/>
                <w:color w:val="000000"/>
                <w:w w:val="104"/>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E623A9"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12</w:t>
            </w:r>
          </w:p>
        </w:tc>
        <w:tc>
          <w:tcPr>
            <w:tcW w:w="3441" w:type="dxa"/>
            <w:tcBorders>
              <w:top w:val="single" w:sz="4" w:space="0" w:color="auto"/>
              <w:left w:val="single" w:sz="4" w:space="0" w:color="auto"/>
              <w:bottom w:val="single" w:sz="4" w:space="0" w:color="auto"/>
              <w:right w:val="single" w:sz="4" w:space="0" w:color="auto"/>
            </w:tcBorders>
            <w:vAlign w:val="center"/>
          </w:tcPr>
          <w:p w14:paraId="1BF2E270" w14:textId="77777777" w:rsidR="0001255D" w:rsidRPr="0001255D" w:rsidRDefault="0001255D" w:rsidP="00FF4F2C">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FE5A692" w14:textId="77777777" w:rsidR="0001255D" w:rsidRPr="0001255D" w:rsidRDefault="0001255D" w:rsidP="00FF4F2C">
            <w:pPr>
              <w:spacing w:after="0" w:line="240" w:lineRule="auto"/>
              <w:ind w:left="-95"/>
              <w:jc w:val="both"/>
              <w:rPr>
                <w:rFonts w:ascii="Times New Roman" w:hAnsi="Times New Roman" w:cs="Times New Roman"/>
                <w:sz w:val="24"/>
                <w:szCs w:val="24"/>
                <w:lang w:val="uk-UA"/>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38341E9C" w14:textId="77777777" w:rsidR="0001255D" w:rsidRPr="0001255D" w:rsidRDefault="0001255D" w:rsidP="00FF4F2C">
            <w:pPr>
              <w:spacing w:after="0" w:line="240" w:lineRule="auto"/>
              <w:ind w:right="-108"/>
              <w:jc w:val="both"/>
              <w:rPr>
                <w:rFonts w:ascii="Times New Roman" w:hAnsi="Times New Roman" w:cs="Times New Roman"/>
                <w:sz w:val="24"/>
                <w:szCs w:val="24"/>
                <w:lang w:val="uk-UA"/>
              </w:rPr>
            </w:pPr>
          </w:p>
        </w:tc>
      </w:tr>
      <w:tr w:rsidR="0001255D" w:rsidRPr="0001255D" w14:paraId="30070ACC"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51E096D3" w14:textId="77777777" w:rsidR="0001255D" w:rsidRPr="0001255D" w:rsidRDefault="0001255D" w:rsidP="00FF4F2C">
            <w:pPr>
              <w:pStyle w:val="a3"/>
              <w:tabs>
                <w:tab w:val="left" w:pos="0"/>
                <w:tab w:val="left" w:pos="142"/>
                <w:tab w:val="left" w:pos="2587"/>
              </w:tabs>
              <w:spacing w:after="0" w:line="240" w:lineRule="auto"/>
              <w:ind w:left="0"/>
              <w:jc w:val="center"/>
              <w:rPr>
                <w:rFonts w:ascii="Times New Roman" w:hAnsi="Times New Roman"/>
                <w:sz w:val="24"/>
                <w:szCs w:val="24"/>
              </w:rPr>
            </w:pPr>
            <w:proofErr w:type="spellStart"/>
            <w:r w:rsidRPr="0001255D">
              <w:rPr>
                <w:rFonts w:ascii="Times New Roman" w:hAnsi="Times New Roman"/>
                <w:b/>
                <w:sz w:val="24"/>
                <w:szCs w:val="24"/>
              </w:rPr>
              <w:t>Змістовий</w:t>
            </w:r>
            <w:proofErr w:type="spellEnd"/>
            <w:r w:rsidRPr="0001255D">
              <w:rPr>
                <w:rFonts w:ascii="Times New Roman" w:hAnsi="Times New Roman"/>
                <w:b/>
                <w:sz w:val="24"/>
                <w:szCs w:val="24"/>
              </w:rPr>
              <w:t xml:space="preserve"> модуль №2 </w:t>
            </w:r>
            <w:proofErr w:type="spellStart"/>
            <w:r w:rsidRPr="0001255D">
              <w:rPr>
                <w:rFonts w:ascii="Times New Roman" w:hAnsi="Times New Roman"/>
                <w:b/>
                <w:sz w:val="24"/>
                <w:szCs w:val="24"/>
              </w:rPr>
              <w:t>Процеси</w:t>
            </w:r>
            <w:proofErr w:type="spellEnd"/>
            <w:r w:rsidRPr="0001255D">
              <w:rPr>
                <w:rFonts w:ascii="Times New Roman" w:hAnsi="Times New Roman"/>
                <w:b/>
                <w:sz w:val="24"/>
                <w:szCs w:val="24"/>
              </w:rPr>
              <w:t xml:space="preserve"> </w:t>
            </w:r>
            <w:proofErr w:type="spellStart"/>
            <w:r w:rsidRPr="0001255D">
              <w:rPr>
                <w:rFonts w:ascii="Times New Roman" w:hAnsi="Times New Roman"/>
                <w:b/>
                <w:sz w:val="24"/>
                <w:szCs w:val="24"/>
              </w:rPr>
              <w:t>бібліографічної</w:t>
            </w:r>
            <w:proofErr w:type="spellEnd"/>
            <w:r w:rsidRPr="0001255D">
              <w:rPr>
                <w:rFonts w:ascii="Times New Roman" w:hAnsi="Times New Roman"/>
                <w:b/>
                <w:sz w:val="24"/>
                <w:szCs w:val="24"/>
              </w:rPr>
              <w:t xml:space="preserve"> </w:t>
            </w:r>
            <w:proofErr w:type="spellStart"/>
            <w:r w:rsidRPr="0001255D">
              <w:rPr>
                <w:rFonts w:ascii="Times New Roman" w:hAnsi="Times New Roman"/>
                <w:b/>
                <w:sz w:val="24"/>
                <w:szCs w:val="24"/>
              </w:rPr>
              <w:t>діяльності</w:t>
            </w:r>
            <w:proofErr w:type="spellEnd"/>
          </w:p>
        </w:tc>
      </w:tr>
      <w:tr w:rsidR="0001255D" w:rsidRPr="0001255D" w14:paraId="408B5CE1"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19360E67"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hideMark/>
          </w:tcPr>
          <w:p w14:paraId="49D3342C"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2.1. Загальні поняття про основні процеси бібліографічної діяльності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856303"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6343A9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 Бібліографування як комплекс технологічних процесів підготовки бібліографічної інформації</w:t>
            </w:r>
          </w:p>
          <w:p w14:paraId="1CB7834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2.Скласти алгоритм пошуку на базі сучасних інформаційних ресурсів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4E468"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робіт</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532B55E7" w14:textId="77777777" w:rsidR="0001255D" w:rsidRPr="0001255D" w:rsidRDefault="0001255D" w:rsidP="00FF4F2C">
            <w:pPr>
              <w:spacing w:after="0" w:line="240" w:lineRule="auto"/>
              <w:ind w:left="-101"/>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Сучасні інформаційні ресурси ОУНБ </w:t>
            </w:r>
            <w:proofErr w:type="spellStart"/>
            <w:r w:rsidRPr="0001255D">
              <w:rPr>
                <w:rFonts w:ascii="Times New Roman" w:hAnsi="Times New Roman" w:cs="Times New Roman"/>
                <w:sz w:val="24"/>
                <w:szCs w:val="24"/>
                <w:lang w:val="uk-UA"/>
              </w:rPr>
              <w:t>ім</w:t>
            </w:r>
            <w:proofErr w:type="spellEnd"/>
            <w:r w:rsidRPr="0001255D">
              <w:rPr>
                <w:rFonts w:ascii="Times New Roman" w:hAnsi="Times New Roman" w:cs="Times New Roman"/>
                <w:sz w:val="24"/>
                <w:szCs w:val="24"/>
                <w:lang w:val="uk-UA"/>
              </w:rPr>
              <w:t>..</w:t>
            </w:r>
            <w:proofErr w:type="spellStart"/>
            <w:r w:rsidRPr="0001255D">
              <w:rPr>
                <w:rFonts w:ascii="Times New Roman" w:hAnsi="Times New Roman" w:cs="Times New Roman"/>
                <w:sz w:val="24"/>
                <w:szCs w:val="24"/>
                <w:lang w:val="uk-UA"/>
              </w:rPr>
              <w:t>О.Гончара</w:t>
            </w:r>
            <w:proofErr w:type="spellEnd"/>
          </w:p>
        </w:tc>
      </w:tr>
      <w:tr w:rsidR="0001255D" w:rsidRPr="0001255D" w14:paraId="4778C87E"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3D76F509"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5</w:t>
            </w:r>
          </w:p>
        </w:tc>
        <w:tc>
          <w:tcPr>
            <w:tcW w:w="2693" w:type="dxa"/>
            <w:tcBorders>
              <w:top w:val="single" w:sz="4" w:space="0" w:color="auto"/>
              <w:left w:val="single" w:sz="4" w:space="0" w:color="auto"/>
              <w:bottom w:val="single" w:sz="4" w:space="0" w:color="auto"/>
              <w:right w:val="single" w:sz="4" w:space="0" w:color="auto"/>
            </w:tcBorders>
            <w:hideMark/>
          </w:tcPr>
          <w:p w14:paraId="17A3372F"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2.2. Складання бібліографічних записів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88C28A"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789C185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1.Скласти схеми монографічного, зведеного, аналітичного описів</w:t>
            </w:r>
          </w:p>
          <w:p w14:paraId="175FF89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2.Скласти бібліографічні описи статей з журналів та газет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D15B80"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Перевірка схем</w:t>
            </w:r>
          </w:p>
          <w:p w14:paraId="15B02DBF" w14:textId="77777777" w:rsidR="0001255D" w:rsidRPr="0001255D" w:rsidRDefault="0001255D" w:rsidP="00FF4F2C">
            <w:pPr>
              <w:spacing w:after="0" w:line="240" w:lineRule="auto"/>
              <w:ind w:right="-115"/>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22D7AF9C" w14:textId="77777777" w:rsidR="0001255D" w:rsidRPr="0001255D" w:rsidRDefault="0001255D" w:rsidP="00FF4F2C">
            <w:pPr>
              <w:spacing w:after="0" w:line="240" w:lineRule="auto"/>
              <w:ind w:left="-101" w:firstLine="101"/>
              <w:rPr>
                <w:rFonts w:ascii="Times New Roman" w:hAnsi="Times New Roman" w:cs="Times New Roman"/>
                <w:sz w:val="24"/>
                <w:szCs w:val="24"/>
                <w:lang w:val="uk-UA"/>
              </w:rPr>
            </w:pPr>
            <w:r w:rsidRPr="0001255D">
              <w:rPr>
                <w:rFonts w:ascii="Times New Roman" w:hAnsi="Times New Roman" w:cs="Times New Roman"/>
                <w:sz w:val="24"/>
                <w:szCs w:val="24"/>
                <w:lang w:val="uk-UA"/>
              </w:rPr>
              <w:t>ДСТУ ГОСТ 7.1-2006</w:t>
            </w:r>
          </w:p>
        </w:tc>
      </w:tr>
      <w:tr w:rsidR="0001255D" w:rsidRPr="0001255D" w14:paraId="4E71ED2B"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FB054EC"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6</w:t>
            </w:r>
          </w:p>
        </w:tc>
        <w:tc>
          <w:tcPr>
            <w:tcW w:w="2693" w:type="dxa"/>
            <w:tcBorders>
              <w:top w:val="single" w:sz="4" w:space="0" w:color="auto"/>
              <w:left w:val="single" w:sz="4" w:space="0" w:color="auto"/>
              <w:bottom w:val="single" w:sz="4" w:space="0" w:color="auto"/>
              <w:right w:val="single" w:sz="4" w:space="0" w:color="auto"/>
            </w:tcBorders>
            <w:hideMark/>
          </w:tcPr>
          <w:p w14:paraId="2AB6E90E"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sz w:val="24"/>
                <w:szCs w:val="24"/>
                <w:lang w:val="uk-UA"/>
              </w:rPr>
              <w:t>Тема 2.3. Інформаційно-бібліографічні ресурси. Загальна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1799B9"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2712DA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1.Скласти таблицю «Видова класифікація бібліографічних посібників за різними ознаками»</w:t>
            </w:r>
          </w:p>
          <w:p w14:paraId="1AF1BC5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2.Підібрати публікації бібліографічних матеріалів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D2E01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таблиці</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22EBE30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Комплект документів</w:t>
            </w:r>
          </w:p>
        </w:tc>
      </w:tr>
      <w:tr w:rsidR="0001255D" w:rsidRPr="0001255D" w14:paraId="528F53E1"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03A4721A"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6B9FD00"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2BD3A0"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46266D0"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E0EEA31"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2D3B2F38" w14:textId="77777777" w:rsidR="0001255D" w:rsidRPr="0001255D" w:rsidRDefault="0001255D" w:rsidP="00FF4F2C">
            <w:pPr>
              <w:spacing w:after="0"/>
              <w:rPr>
                <w:sz w:val="24"/>
                <w:szCs w:val="24"/>
              </w:rPr>
            </w:pPr>
          </w:p>
        </w:tc>
      </w:tr>
      <w:tr w:rsidR="0001255D" w:rsidRPr="0001255D" w14:paraId="7642E1D6"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5F91C517"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№3 Завдання, зміст, організація бібліографічної роботи</w:t>
            </w:r>
          </w:p>
        </w:tc>
      </w:tr>
      <w:tr w:rsidR="0001255D" w:rsidRPr="0001255D" w14:paraId="635F8CC0"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EDED0D0"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7</w:t>
            </w:r>
          </w:p>
        </w:tc>
        <w:tc>
          <w:tcPr>
            <w:tcW w:w="2693" w:type="dxa"/>
            <w:tcBorders>
              <w:top w:val="single" w:sz="4" w:space="0" w:color="auto"/>
              <w:left w:val="single" w:sz="4" w:space="0" w:color="auto"/>
              <w:bottom w:val="single" w:sz="4" w:space="0" w:color="auto"/>
              <w:right w:val="single" w:sz="4" w:space="0" w:color="auto"/>
            </w:tcBorders>
            <w:hideMark/>
          </w:tcPr>
          <w:p w14:paraId="44FDC85A"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color w:val="000000"/>
                <w:w w:val="104"/>
                <w:sz w:val="24"/>
                <w:szCs w:val="24"/>
                <w:lang w:val="uk-UA"/>
              </w:rPr>
              <w:t xml:space="preserve">Тема 3.1. </w:t>
            </w:r>
            <w:r w:rsidRPr="0001255D">
              <w:rPr>
                <w:rFonts w:ascii="Times New Roman" w:hAnsi="Times New Roman" w:cs="Times New Roman"/>
                <w:sz w:val="24"/>
                <w:szCs w:val="24"/>
                <w:lang w:val="uk-UA"/>
              </w:rPr>
              <w:t>Організація бібліографічної діяльності в Україні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C0A39"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vAlign w:val="center"/>
            <w:hideMark/>
          </w:tcPr>
          <w:p w14:paraId="1E210B4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1.Національні бібліографічні центри України</w:t>
            </w:r>
          </w:p>
          <w:p w14:paraId="74BA126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2.Структура та завдання системи науково-технічної інформації в Україні</w:t>
            </w:r>
          </w:p>
          <w:p w14:paraId="21601BE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3.Бібліографічна робота обласних бібліотек</w:t>
            </w:r>
          </w:p>
          <w:p w14:paraId="7F1B791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4.Підібрати бібліографічні посібники Державних бібліотек України</w:t>
            </w:r>
          </w:p>
          <w:p w14:paraId="5C01FB3D" w14:textId="77777777" w:rsidR="0001255D" w:rsidRPr="0001255D" w:rsidRDefault="0001255D" w:rsidP="00FF4F2C">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3104BDE" w14:textId="77777777" w:rsidR="0001255D" w:rsidRPr="0001255D" w:rsidRDefault="0001255D" w:rsidP="00FF4F2C">
            <w:pPr>
              <w:spacing w:after="0" w:line="240" w:lineRule="auto"/>
              <w:ind w:right="-75" w:hanging="8"/>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333B7564" w14:textId="77777777" w:rsidR="0001255D" w:rsidRPr="0001255D" w:rsidRDefault="0001255D" w:rsidP="00FF4F2C">
            <w:pPr>
              <w:spacing w:after="0" w:line="240" w:lineRule="auto"/>
              <w:ind w:right="-75" w:hanging="8"/>
              <w:rPr>
                <w:rFonts w:ascii="Times New Roman" w:hAnsi="Times New Roman" w:cs="Times New Roman"/>
                <w:sz w:val="24"/>
                <w:szCs w:val="24"/>
                <w:lang w:val="uk-UA"/>
              </w:rPr>
            </w:pPr>
            <w:r w:rsidRPr="0001255D">
              <w:rPr>
                <w:rFonts w:ascii="Times New Roman" w:hAnsi="Times New Roman" w:cs="Times New Roman"/>
                <w:sz w:val="24"/>
                <w:szCs w:val="24"/>
                <w:lang w:val="uk-UA"/>
              </w:rPr>
              <w:t>Співбесіда</w:t>
            </w:r>
          </w:p>
          <w:p w14:paraId="0B134CD5" w14:textId="77777777" w:rsidR="0001255D" w:rsidRPr="0001255D" w:rsidRDefault="0001255D" w:rsidP="00FF4F2C">
            <w:pPr>
              <w:spacing w:after="0" w:line="240" w:lineRule="auto"/>
              <w:ind w:right="-75" w:hanging="8"/>
              <w:rPr>
                <w:rFonts w:ascii="Times New Roman" w:hAnsi="Times New Roman" w:cs="Times New Roman"/>
                <w:sz w:val="24"/>
                <w:szCs w:val="24"/>
                <w:lang w:val="uk-UA"/>
              </w:rPr>
            </w:pPr>
          </w:p>
          <w:p w14:paraId="7E773023" w14:textId="77777777" w:rsidR="0001255D" w:rsidRPr="0001255D" w:rsidRDefault="0001255D" w:rsidP="00FF4F2C">
            <w:pPr>
              <w:spacing w:after="0" w:line="240" w:lineRule="auto"/>
              <w:ind w:right="-75" w:hanging="8"/>
              <w:rPr>
                <w:rFonts w:ascii="Times New Roman" w:hAnsi="Times New Roman" w:cs="Times New Roman"/>
                <w:sz w:val="24"/>
                <w:szCs w:val="24"/>
                <w:lang w:val="uk-UA"/>
              </w:rPr>
            </w:pPr>
          </w:p>
          <w:p w14:paraId="3D7EA7B9" w14:textId="77777777" w:rsidR="0001255D" w:rsidRPr="0001255D" w:rsidRDefault="0001255D" w:rsidP="00FF4F2C">
            <w:pPr>
              <w:spacing w:after="0" w:line="240" w:lineRule="auto"/>
              <w:ind w:right="-75" w:hanging="8"/>
              <w:rPr>
                <w:rFonts w:ascii="Times New Roman" w:hAnsi="Times New Roman" w:cs="Times New Roman"/>
                <w:sz w:val="24"/>
                <w:szCs w:val="24"/>
                <w:lang w:val="uk-UA"/>
              </w:rPr>
            </w:pPr>
            <w:r w:rsidRPr="0001255D">
              <w:rPr>
                <w:rFonts w:ascii="Times New Roman" w:hAnsi="Times New Roman" w:cs="Times New Roman"/>
                <w:sz w:val="24"/>
                <w:szCs w:val="24"/>
                <w:lang w:val="uk-UA"/>
              </w:rPr>
              <w:t>Використання на практичній роботі</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3EF54B89" w14:textId="77777777" w:rsidR="0001255D" w:rsidRPr="0001255D" w:rsidRDefault="0001255D" w:rsidP="00FF4F2C">
            <w:pPr>
              <w:spacing w:after="0" w:line="240" w:lineRule="auto"/>
              <w:ind w:right="-108"/>
              <w:rPr>
                <w:rFonts w:ascii="Times New Roman" w:hAnsi="Times New Roman" w:cs="Times New Roman"/>
                <w:sz w:val="24"/>
                <w:szCs w:val="24"/>
                <w:lang w:val="uk-UA"/>
              </w:rPr>
            </w:pPr>
            <w:r w:rsidRPr="0001255D">
              <w:rPr>
                <w:rFonts w:ascii="Times New Roman" w:hAnsi="Times New Roman" w:cs="Times New Roman"/>
                <w:sz w:val="24"/>
                <w:szCs w:val="24"/>
                <w:lang w:val="uk-UA"/>
              </w:rPr>
              <w:t>Фонд бібліографічних посібників</w:t>
            </w:r>
          </w:p>
        </w:tc>
      </w:tr>
      <w:tr w:rsidR="0001255D" w:rsidRPr="0001255D" w14:paraId="47AB7412"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63A7949D"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8</w:t>
            </w:r>
          </w:p>
        </w:tc>
        <w:tc>
          <w:tcPr>
            <w:tcW w:w="2693" w:type="dxa"/>
            <w:tcBorders>
              <w:top w:val="single" w:sz="4" w:space="0" w:color="auto"/>
              <w:left w:val="single" w:sz="4" w:space="0" w:color="auto"/>
              <w:bottom w:val="single" w:sz="4" w:space="0" w:color="auto"/>
              <w:right w:val="single" w:sz="4" w:space="0" w:color="auto"/>
            </w:tcBorders>
            <w:hideMark/>
          </w:tcPr>
          <w:p w14:paraId="2EFD3655" w14:textId="77777777" w:rsidR="0001255D" w:rsidRPr="0001255D" w:rsidRDefault="0001255D" w:rsidP="00FF4F2C">
            <w:pPr>
              <w:shd w:val="clear" w:color="auto" w:fill="FFFFFF"/>
              <w:tabs>
                <w:tab w:val="left" w:pos="2587"/>
              </w:tabs>
              <w:spacing w:after="0" w:line="240" w:lineRule="auto"/>
              <w:ind w:right="100"/>
              <w:rPr>
                <w:rFonts w:ascii="Times New Roman" w:hAnsi="Times New Roman" w:cs="Times New Roman"/>
                <w:sz w:val="24"/>
                <w:szCs w:val="24"/>
                <w:lang w:val="uk-UA"/>
              </w:rPr>
            </w:pPr>
            <w:r w:rsidRPr="0001255D">
              <w:rPr>
                <w:rFonts w:ascii="Times New Roman" w:hAnsi="Times New Roman" w:cs="Times New Roman"/>
                <w:sz w:val="24"/>
                <w:szCs w:val="24"/>
                <w:lang w:val="uk-UA"/>
              </w:rPr>
              <w:t>Тема 3.2. Організація бібліографічної роботи в бібліотеках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1A38EA"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hideMark/>
          </w:tcPr>
          <w:p w14:paraId="6006414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1.Завдання, зміст та основні напрямки бібліографічної роботи в бібліотеках</w:t>
            </w:r>
          </w:p>
          <w:p w14:paraId="6B02F33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2.Плануванн бібліографічної роботи в бібліотеках</w:t>
            </w:r>
          </w:p>
          <w:p w14:paraId="6B398E8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3.Надання бібліографічних послуг користувачам бібліотеки</w:t>
            </w:r>
          </w:p>
          <w:p w14:paraId="1A1E7D9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4.Ознайомитись з посадовими інструкціями бібліографів та бібліотекарів, що виконують бібліографічні процеси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C48630" w14:textId="77777777" w:rsidR="0001255D" w:rsidRPr="0001255D" w:rsidRDefault="0001255D" w:rsidP="00FF4F2C">
            <w:pPr>
              <w:spacing w:after="0" w:line="240" w:lineRule="auto"/>
              <w:ind w:right="-68"/>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745C96BB" w14:textId="77777777" w:rsidR="0001255D" w:rsidRPr="0001255D" w:rsidRDefault="0001255D" w:rsidP="00FF4F2C">
            <w:pPr>
              <w:spacing w:after="0" w:line="240" w:lineRule="auto"/>
              <w:ind w:right="-68"/>
              <w:rPr>
                <w:rFonts w:ascii="Times New Roman" w:hAnsi="Times New Roman" w:cs="Times New Roman"/>
                <w:sz w:val="24"/>
                <w:szCs w:val="24"/>
                <w:lang w:val="uk-UA"/>
              </w:rPr>
            </w:pPr>
          </w:p>
          <w:p w14:paraId="1F0F8616" w14:textId="77777777" w:rsidR="0001255D" w:rsidRPr="0001255D" w:rsidRDefault="0001255D" w:rsidP="00FF4F2C">
            <w:pPr>
              <w:spacing w:after="0" w:line="240" w:lineRule="auto"/>
              <w:ind w:right="-68"/>
              <w:rPr>
                <w:rFonts w:ascii="Times New Roman" w:hAnsi="Times New Roman" w:cs="Times New Roman"/>
                <w:sz w:val="24"/>
                <w:szCs w:val="24"/>
                <w:lang w:val="uk-UA"/>
              </w:rPr>
            </w:pPr>
          </w:p>
          <w:p w14:paraId="3197C11A" w14:textId="77777777" w:rsidR="0001255D" w:rsidRPr="0001255D" w:rsidRDefault="0001255D" w:rsidP="00FF4F2C">
            <w:pPr>
              <w:spacing w:after="0" w:line="240" w:lineRule="auto"/>
              <w:ind w:right="-68"/>
              <w:rPr>
                <w:rFonts w:ascii="Times New Roman" w:hAnsi="Times New Roman" w:cs="Times New Roman"/>
                <w:sz w:val="24"/>
                <w:szCs w:val="24"/>
                <w:lang w:val="uk-UA"/>
              </w:rPr>
            </w:pPr>
            <w:r w:rsidRPr="0001255D">
              <w:rPr>
                <w:rFonts w:ascii="Times New Roman" w:hAnsi="Times New Roman" w:cs="Times New Roman"/>
                <w:sz w:val="24"/>
                <w:szCs w:val="24"/>
                <w:lang w:val="uk-UA"/>
              </w:rPr>
              <w:t>Усна співбесіда</w:t>
            </w:r>
          </w:p>
        </w:tc>
        <w:tc>
          <w:tcPr>
            <w:tcW w:w="1553" w:type="dxa"/>
            <w:gridSpan w:val="2"/>
            <w:tcBorders>
              <w:top w:val="single" w:sz="4" w:space="0" w:color="auto"/>
              <w:left w:val="single" w:sz="4" w:space="0" w:color="auto"/>
              <w:bottom w:val="single" w:sz="4" w:space="0" w:color="auto"/>
              <w:right w:val="single" w:sz="4" w:space="0" w:color="auto"/>
            </w:tcBorders>
            <w:hideMark/>
          </w:tcPr>
          <w:p w14:paraId="25D7C462"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6195B77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Посадові інструкції</w:t>
            </w:r>
          </w:p>
        </w:tc>
      </w:tr>
      <w:tr w:rsidR="0001255D" w:rsidRPr="0001255D" w14:paraId="6FDF2450"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1790A059"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22642697"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29216E"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7FF46A19"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E974C13"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6D4E4CA4" w14:textId="77777777" w:rsidR="0001255D" w:rsidRPr="0001255D" w:rsidRDefault="0001255D" w:rsidP="00FF4F2C">
            <w:pPr>
              <w:spacing w:after="0"/>
              <w:rPr>
                <w:sz w:val="24"/>
                <w:szCs w:val="24"/>
              </w:rPr>
            </w:pPr>
          </w:p>
        </w:tc>
      </w:tr>
      <w:tr w:rsidR="0001255D" w:rsidRPr="0001255D" w14:paraId="18802F74"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5E811143"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sz w:val="24"/>
                <w:szCs w:val="24"/>
                <w:lang w:val="uk-UA"/>
              </w:rPr>
              <w:t>Змістовий модуль№4 Довідково-бібліографічний апарат бібліотеки</w:t>
            </w:r>
          </w:p>
        </w:tc>
      </w:tr>
      <w:tr w:rsidR="0001255D" w:rsidRPr="0001255D" w14:paraId="01EC1F37"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08A92F24"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821BD1"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4.1. Довідково-бібліографічний апарат бібліотеки. Загальна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72136A"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12</w:t>
            </w:r>
          </w:p>
        </w:tc>
        <w:tc>
          <w:tcPr>
            <w:tcW w:w="3441" w:type="dxa"/>
            <w:tcBorders>
              <w:top w:val="single" w:sz="4" w:space="0" w:color="auto"/>
              <w:left w:val="single" w:sz="4" w:space="0" w:color="auto"/>
              <w:bottom w:val="single" w:sz="4" w:space="0" w:color="auto"/>
              <w:right w:val="single" w:sz="4" w:space="0" w:color="auto"/>
            </w:tcBorders>
            <w:hideMark/>
          </w:tcPr>
          <w:p w14:paraId="2A5FB85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 Сучасні вимоги щодо формування ДБА</w:t>
            </w:r>
          </w:p>
          <w:p w14:paraId="352F3AC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2.Склад та структура традиційного ДБА</w:t>
            </w:r>
          </w:p>
          <w:p w14:paraId="6FEF542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3.Призначення та склад довідково-бібліографічного фонду</w:t>
            </w:r>
          </w:p>
          <w:p w14:paraId="4B7BAD1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4.Харктеризувати універсальні довідкові видання</w:t>
            </w:r>
          </w:p>
          <w:p w14:paraId="62AD08A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5.Проаналізувати сучасний ДБА бібліотеки</w:t>
            </w:r>
          </w:p>
          <w:p w14:paraId="2332B83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6.Охарактеризувати бібліографічні картотеки бібліотеки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D1772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Перевірка записів</w:t>
            </w:r>
          </w:p>
          <w:p w14:paraId="5DD62D2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Опитування</w:t>
            </w:r>
          </w:p>
        </w:tc>
        <w:tc>
          <w:tcPr>
            <w:tcW w:w="1553" w:type="dxa"/>
            <w:gridSpan w:val="2"/>
            <w:tcBorders>
              <w:top w:val="single" w:sz="4" w:space="0" w:color="auto"/>
              <w:left w:val="single" w:sz="4" w:space="0" w:color="auto"/>
              <w:bottom w:val="single" w:sz="4" w:space="0" w:color="auto"/>
              <w:right w:val="single" w:sz="4" w:space="0" w:color="auto"/>
            </w:tcBorders>
            <w:hideMark/>
          </w:tcPr>
          <w:p w14:paraId="7C8FEEC9"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w:t>
            </w:r>
            <w:r w:rsidRPr="0001255D">
              <w:rPr>
                <w:rFonts w:ascii="Times New Roman" w:hAnsi="Times New Roman" w:cs="Times New Roman"/>
                <w:sz w:val="24"/>
                <w:szCs w:val="24"/>
                <w:lang w:val="uk-UA"/>
              </w:rPr>
              <w:lastRenderedPageBreak/>
              <w:t>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38C8944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Система картотек бібліотеки</w:t>
            </w:r>
          </w:p>
        </w:tc>
      </w:tr>
      <w:tr w:rsidR="0001255D" w:rsidRPr="0001255D" w14:paraId="22EB105B"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5A762ACA"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2546EDD"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2DD8D7"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5E4B808"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274C221"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14:paraId="444840CF" w14:textId="77777777" w:rsidR="0001255D" w:rsidRPr="0001255D" w:rsidRDefault="0001255D" w:rsidP="00FF4F2C">
            <w:pPr>
              <w:spacing w:after="0"/>
              <w:rPr>
                <w:sz w:val="24"/>
                <w:szCs w:val="24"/>
              </w:rPr>
            </w:pPr>
          </w:p>
        </w:tc>
      </w:tr>
      <w:tr w:rsidR="0001255D" w:rsidRPr="0001255D" w14:paraId="6CD32A09"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2EDF2DA7"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E73B28"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709" w:type="dxa"/>
            <w:tcBorders>
              <w:top w:val="single" w:sz="4" w:space="0" w:color="auto"/>
              <w:left w:val="single" w:sz="4" w:space="0" w:color="auto"/>
              <w:bottom w:val="single" w:sz="4" w:space="0" w:color="auto"/>
              <w:right w:val="single" w:sz="4" w:space="0" w:color="auto"/>
            </w:tcBorders>
            <w:vAlign w:val="center"/>
          </w:tcPr>
          <w:p w14:paraId="3BD53F0E"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52</w:t>
            </w:r>
          </w:p>
        </w:tc>
        <w:tc>
          <w:tcPr>
            <w:tcW w:w="3441" w:type="dxa"/>
            <w:tcBorders>
              <w:top w:val="single" w:sz="4" w:space="0" w:color="auto"/>
              <w:left w:val="single" w:sz="4" w:space="0" w:color="auto"/>
              <w:bottom w:val="single" w:sz="4" w:space="0" w:color="auto"/>
              <w:right w:val="single" w:sz="4" w:space="0" w:color="auto"/>
            </w:tcBorders>
            <w:vAlign w:val="center"/>
          </w:tcPr>
          <w:p w14:paraId="7EE0C789"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053CF9A"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14:paraId="7A501218" w14:textId="77777777" w:rsidR="0001255D" w:rsidRPr="0001255D" w:rsidRDefault="0001255D" w:rsidP="00FF4F2C">
            <w:pPr>
              <w:spacing w:after="0"/>
              <w:rPr>
                <w:sz w:val="24"/>
                <w:szCs w:val="24"/>
              </w:rPr>
            </w:pPr>
          </w:p>
        </w:tc>
      </w:tr>
      <w:tr w:rsidR="0001255D" w:rsidRPr="0001255D" w14:paraId="3E9E3F9A"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tcPr>
          <w:p w14:paraId="7C009D44" w14:textId="77777777" w:rsidR="0001255D" w:rsidRPr="0001255D" w:rsidRDefault="0001255D" w:rsidP="00FF4F2C">
            <w:pPr>
              <w:spacing w:after="0"/>
              <w:jc w:val="center"/>
              <w:rPr>
                <w:rFonts w:ascii="Times New Roman" w:hAnsi="Times New Roman" w:cs="Times New Roman"/>
                <w:b/>
                <w:sz w:val="24"/>
                <w:szCs w:val="24"/>
                <w:lang w:val="uk-UA"/>
              </w:rPr>
            </w:pPr>
            <w:r w:rsidRPr="0001255D">
              <w:rPr>
                <w:rFonts w:ascii="Times New Roman" w:hAnsi="Times New Roman" w:cs="Times New Roman"/>
                <w:b/>
                <w:sz w:val="24"/>
                <w:szCs w:val="24"/>
                <w:lang w:val="uk-UA"/>
              </w:rPr>
              <w:t>ІІІ семестр</w:t>
            </w:r>
          </w:p>
        </w:tc>
      </w:tr>
      <w:tr w:rsidR="0001255D" w:rsidRPr="0001255D" w14:paraId="49D29B97"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57FAC133"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№5  Методика бібліографування</w:t>
            </w:r>
          </w:p>
        </w:tc>
      </w:tr>
      <w:tr w:rsidR="0001255D" w:rsidRPr="0001255D" w14:paraId="054FFA1A"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2FA7D66F"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10</w:t>
            </w:r>
          </w:p>
        </w:tc>
        <w:tc>
          <w:tcPr>
            <w:tcW w:w="2693" w:type="dxa"/>
            <w:tcBorders>
              <w:top w:val="single" w:sz="4" w:space="0" w:color="auto"/>
              <w:left w:val="single" w:sz="4" w:space="0" w:color="auto"/>
              <w:bottom w:val="single" w:sz="4" w:space="0" w:color="auto"/>
              <w:right w:val="single" w:sz="4" w:space="0" w:color="auto"/>
            </w:tcBorders>
            <w:hideMark/>
          </w:tcPr>
          <w:p w14:paraId="54DA2D59"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5.1. Загальна методика складання бібліографічних посібників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AA50B"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20</w:t>
            </w:r>
          </w:p>
        </w:tc>
        <w:tc>
          <w:tcPr>
            <w:tcW w:w="3441" w:type="dxa"/>
            <w:tcBorders>
              <w:top w:val="single" w:sz="4" w:space="0" w:color="auto"/>
              <w:left w:val="single" w:sz="4" w:space="0" w:color="auto"/>
              <w:bottom w:val="single" w:sz="4" w:space="0" w:color="auto"/>
              <w:right w:val="single" w:sz="4" w:space="0" w:color="auto"/>
            </w:tcBorders>
            <w:hideMark/>
          </w:tcPr>
          <w:p w14:paraId="206A7E8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1.Інформаційно-ресурсне і методичне забезпечення діяльності по складанню бібліографічних посібників в бібліотеці</w:t>
            </w:r>
          </w:p>
          <w:p w14:paraId="30859BC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2.Загальні вимоги щодо складання бібліографічних посібників</w:t>
            </w:r>
          </w:p>
          <w:p w14:paraId="10B4D4E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3.Характеристика підготовчого етапу складання бібліографічних посібників</w:t>
            </w:r>
          </w:p>
          <w:p w14:paraId="0457F4E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4.Характеристика основного етапу складання бібліографічних посібників</w:t>
            </w:r>
          </w:p>
          <w:p w14:paraId="3D5A7BE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5.Види бібліографічного групування</w:t>
            </w:r>
          </w:p>
          <w:p w14:paraId="5351670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6.характеристика процесів заключного етапу складання бібліографічних посібників</w:t>
            </w:r>
          </w:p>
          <w:p w14:paraId="74E9496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7.Підібрати  документи за визначеною тематикою</w:t>
            </w:r>
          </w:p>
          <w:p w14:paraId="34B215E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8.Скласти план підготовки бібліографічного посібника</w:t>
            </w:r>
          </w:p>
          <w:p w14:paraId="2EFE901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9. Скласти довідкові та рекомендаційні анотації на документи</w:t>
            </w:r>
          </w:p>
          <w:p w14:paraId="76EA880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10.Скласти передмову до бібліографічного посібника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71BEA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0CAAD59F" w14:textId="77777777" w:rsidR="0001255D" w:rsidRPr="0001255D" w:rsidRDefault="0001255D" w:rsidP="00FF4F2C">
            <w:pPr>
              <w:spacing w:after="0" w:line="240" w:lineRule="auto"/>
              <w:rPr>
                <w:rFonts w:ascii="Times New Roman" w:hAnsi="Times New Roman" w:cs="Times New Roman"/>
                <w:sz w:val="24"/>
                <w:szCs w:val="24"/>
                <w:lang w:val="uk-UA"/>
              </w:rPr>
            </w:pPr>
          </w:p>
          <w:p w14:paraId="10D1F1E8" w14:textId="77777777" w:rsidR="0001255D" w:rsidRPr="0001255D" w:rsidRDefault="0001255D" w:rsidP="00FF4F2C">
            <w:pPr>
              <w:spacing w:after="0" w:line="240" w:lineRule="auto"/>
              <w:rPr>
                <w:rFonts w:ascii="Times New Roman" w:hAnsi="Times New Roman" w:cs="Times New Roman"/>
                <w:sz w:val="24"/>
                <w:szCs w:val="24"/>
                <w:lang w:val="uk-UA"/>
              </w:rPr>
            </w:pPr>
          </w:p>
          <w:p w14:paraId="613A0D2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Опитування</w:t>
            </w:r>
          </w:p>
        </w:tc>
        <w:tc>
          <w:tcPr>
            <w:tcW w:w="1553" w:type="dxa"/>
            <w:gridSpan w:val="2"/>
            <w:tcBorders>
              <w:top w:val="single" w:sz="4" w:space="0" w:color="auto"/>
              <w:left w:val="single" w:sz="4" w:space="0" w:color="auto"/>
              <w:bottom w:val="single" w:sz="4" w:space="0" w:color="auto"/>
              <w:right w:val="single" w:sz="4" w:space="0" w:color="auto"/>
            </w:tcBorders>
            <w:hideMark/>
          </w:tcPr>
          <w:p w14:paraId="0B1749AB"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1771D6F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w:t>
            </w:r>
          </w:p>
        </w:tc>
      </w:tr>
      <w:tr w:rsidR="0001255D" w:rsidRPr="0001255D" w14:paraId="004D958F"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683A7868"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11</w:t>
            </w:r>
          </w:p>
        </w:tc>
        <w:tc>
          <w:tcPr>
            <w:tcW w:w="2693" w:type="dxa"/>
            <w:tcBorders>
              <w:top w:val="single" w:sz="4" w:space="0" w:color="auto"/>
              <w:left w:val="single" w:sz="4" w:space="0" w:color="auto"/>
              <w:bottom w:val="single" w:sz="4" w:space="0" w:color="auto"/>
              <w:right w:val="single" w:sz="4" w:space="0" w:color="auto"/>
            </w:tcBorders>
            <w:hideMark/>
          </w:tcPr>
          <w:p w14:paraId="262A1A21"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5.2. Особливості складання бібліографічних посібників малих форм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39307E"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20</w:t>
            </w:r>
          </w:p>
        </w:tc>
        <w:tc>
          <w:tcPr>
            <w:tcW w:w="3441" w:type="dxa"/>
            <w:tcBorders>
              <w:top w:val="single" w:sz="4" w:space="0" w:color="auto"/>
              <w:left w:val="single" w:sz="4" w:space="0" w:color="auto"/>
              <w:bottom w:val="single" w:sz="4" w:space="0" w:color="auto"/>
              <w:right w:val="single" w:sz="4" w:space="0" w:color="auto"/>
            </w:tcBorders>
            <w:hideMark/>
          </w:tcPr>
          <w:p w14:paraId="050616B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1.Поняття, призначення, типи бібліографічних посібників малих форм</w:t>
            </w:r>
          </w:p>
          <w:p w14:paraId="55A1FBC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2.Методика складання рекомендаційних списків</w:t>
            </w:r>
          </w:p>
          <w:p w14:paraId="42454CA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3.Методика складання плану читання</w:t>
            </w:r>
          </w:p>
          <w:p w14:paraId="779A551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4.Методика складання персональної пам’ятки</w:t>
            </w:r>
          </w:p>
          <w:p w14:paraId="76BF5CE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5.Методика складання рекомендаційних посібників  краєзнавчої тематики</w:t>
            </w:r>
          </w:p>
          <w:p w14:paraId="265CB67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6.Підібрати літературу для складання списку «З чого почати?»</w:t>
            </w:r>
          </w:p>
          <w:p w14:paraId="4DD06F8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7. Скласти список «З чого почати?»</w:t>
            </w:r>
          </w:p>
          <w:p w14:paraId="50549E9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8.Скласти інформаційний список літератури</w:t>
            </w:r>
          </w:p>
          <w:p w14:paraId="5955A27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9.Скласти рекомендаційний тематичний бібліографічний список</w:t>
            </w:r>
          </w:p>
          <w:p w14:paraId="45464FE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10.Скласти план читання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740BE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Перевірка записів</w:t>
            </w:r>
          </w:p>
          <w:p w14:paraId="3FF8DB6E" w14:textId="77777777" w:rsidR="0001255D" w:rsidRPr="0001255D" w:rsidRDefault="0001255D" w:rsidP="00FF4F2C">
            <w:pPr>
              <w:spacing w:after="0" w:line="240" w:lineRule="auto"/>
              <w:rPr>
                <w:rFonts w:ascii="Times New Roman" w:hAnsi="Times New Roman" w:cs="Times New Roman"/>
                <w:sz w:val="24"/>
                <w:szCs w:val="24"/>
                <w:lang w:val="uk-UA"/>
              </w:rPr>
            </w:pPr>
          </w:p>
          <w:p w14:paraId="4906EE3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Опитування</w:t>
            </w:r>
          </w:p>
        </w:tc>
        <w:tc>
          <w:tcPr>
            <w:tcW w:w="1553" w:type="dxa"/>
            <w:gridSpan w:val="2"/>
            <w:tcBorders>
              <w:top w:val="single" w:sz="4" w:space="0" w:color="auto"/>
              <w:left w:val="single" w:sz="4" w:space="0" w:color="auto"/>
              <w:bottom w:val="single" w:sz="4" w:space="0" w:color="auto"/>
              <w:right w:val="single" w:sz="4" w:space="0" w:color="auto"/>
            </w:tcBorders>
            <w:hideMark/>
          </w:tcPr>
          <w:p w14:paraId="29EE8DDA"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3FC4A90E" w14:textId="77777777" w:rsidR="0001255D" w:rsidRPr="0001255D" w:rsidRDefault="0001255D" w:rsidP="00FF4F2C">
            <w:pPr>
              <w:spacing w:after="0" w:line="240" w:lineRule="auto"/>
              <w:rPr>
                <w:rFonts w:ascii="Times New Roman" w:hAnsi="Times New Roman" w:cs="Times New Roman"/>
                <w:sz w:val="24"/>
                <w:szCs w:val="24"/>
                <w:lang w:val="uk-UA"/>
              </w:rPr>
            </w:pPr>
          </w:p>
          <w:p w14:paraId="7696552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w:t>
            </w:r>
          </w:p>
        </w:tc>
      </w:tr>
      <w:tr w:rsidR="0001255D" w:rsidRPr="0001255D" w14:paraId="0F7618F6"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3B6F4114"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3620639A"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99C9D0"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40</w:t>
            </w:r>
          </w:p>
        </w:tc>
        <w:tc>
          <w:tcPr>
            <w:tcW w:w="3441" w:type="dxa"/>
            <w:tcBorders>
              <w:top w:val="single" w:sz="4" w:space="0" w:color="auto"/>
              <w:left w:val="single" w:sz="4" w:space="0" w:color="auto"/>
              <w:bottom w:val="single" w:sz="4" w:space="0" w:color="auto"/>
              <w:right w:val="single" w:sz="4" w:space="0" w:color="auto"/>
            </w:tcBorders>
            <w:vAlign w:val="center"/>
            <w:hideMark/>
          </w:tcPr>
          <w:p w14:paraId="0DDFF341"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383AB0D"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14:paraId="4D45F288" w14:textId="77777777" w:rsidR="0001255D" w:rsidRPr="0001255D" w:rsidRDefault="0001255D" w:rsidP="00FF4F2C">
            <w:pPr>
              <w:spacing w:after="0"/>
              <w:rPr>
                <w:sz w:val="24"/>
                <w:szCs w:val="24"/>
              </w:rPr>
            </w:pPr>
          </w:p>
        </w:tc>
      </w:tr>
      <w:tr w:rsidR="0001255D" w:rsidRPr="0001255D" w14:paraId="12FC7846"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40A848C5"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№6 Складання оглядів</w:t>
            </w:r>
          </w:p>
        </w:tc>
      </w:tr>
      <w:tr w:rsidR="0001255D" w:rsidRPr="0001255D" w14:paraId="6DB97A29"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A9ECC93"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12</w:t>
            </w:r>
          </w:p>
        </w:tc>
        <w:tc>
          <w:tcPr>
            <w:tcW w:w="2693" w:type="dxa"/>
            <w:tcBorders>
              <w:top w:val="single" w:sz="4" w:space="0" w:color="auto"/>
              <w:left w:val="single" w:sz="4" w:space="0" w:color="auto"/>
              <w:bottom w:val="single" w:sz="4" w:space="0" w:color="auto"/>
              <w:right w:val="single" w:sz="4" w:space="0" w:color="auto"/>
            </w:tcBorders>
          </w:tcPr>
          <w:p w14:paraId="391B179E"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6.1. Загальна методика підготовки усних бібліографічних оглядів</w:t>
            </w:r>
          </w:p>
        </w:tc>
        <w:tc>
          <w:tcPr>
            <w:tcW w:w="709" w:type="dxa"/>
            <w:tcBorders>
              <w:top w:val="single" w:sz="4" w:space="0" w:color="auto"/>
              <w:left w:val="single" w:sz="4" w:space="0" w:color="auto"/>
              <w:bottom w:val="single" w:sz="4" w:space="0" w:color="auto"/>
              <w:right w:val="single" w:sz="4" w:space="0" w:color="auto"/>
            </w:tcBorders>
            <w:vAlign w:val="center"/>
          </w:tcPr>
          <w:p w14:paraId="5F65D7BF"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20</w:t>
            </w:r>
          </w:p>
        </w:tc>
        <w:tc>
          <w:tcPr>
            <w:tcW w:w="3441" w:type="dxa"/>
            <w:tcBorders>
              <w:top w:val="single" w:sz="4" w:space="0" w:color="auto"/>
              <w:left w:val="single" w:sz="4" w:space="0" w:color="auto"/>
              <w:bottom w:val="single" w:sz="4" w:space="0" w:color="auto"/>
              <w:right w:val="single" w:sz="4" w:space="0" w:color="auto"/>
            </w:tcBorders>
          </w:tcPr>
          <w:p w14:paraId="6112A1F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1.Види усних бібліографічних оглядів в залежності від різних ознак</w:t>
            </w:r>
          </w:p>
          <w:p w14:paraId="22DB4F1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2.Структура усного бібліографічного огляду</w:t>
            </w:r>
          </w:p>
          <w:p w14:paraId="5275726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3.Вимоги до змісту вступної частини</w:t>
            </w:r>
          </w:p>
          <w:p w14:paraId="7EB2C5D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4.Зміст і побудова основної частини</w:t>
            </w:r>
          </w:p>
          <w:p w14:paraId="2B5C9C9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5.Загальна методика підготовки усного бібліографічного огляду</w:t>
            </w:r>
          </w:p>
          <w:p w14:paraId="1AEF9AB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6.методичні прийоми, що використовуються для характеристики документів</w:t>
            </w:r>
          </w:p>
          <w:p w14:paraId="750FBDE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7.Виявити та підібрати документи для підготовки бібліографічного огляду</w:t>
            </w:r>
          </w:p>
          <w:p w14:paraId="77F5ACD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8.Скласти розгорнутий план рекомендаційного бібліографічного огляду</w:t>
            </w:r>
          </w:p>
          <w:p w14:paraId="26F5D26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9. Скласти тексти-«зв’язки»</w:t>
            </w:r>
          </w:p>
          <w:p w14:paraId="3F94DEA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10.Скласти конспект бібліографічного огляду</w:t>
            </w:r>
          </w:p>
        </w:tc>
        <w:tc>
          <w:tcPr>
            <w:tcW w:w="1418" w:type="dxa"/>
            <w:tcBorders>
              <w:top w:val="single" w:sz="4" w:space="0" w:color="auto"/>
              <w:left w:val="single" w:sz="4" w:space="0" w:color="auto"/>
              <w:bottom w:val="single" w:sz="4" w:space="0" w:color="auto"/>
              <w:right w:val="single" w:sz="4" w:space="0" w:color="auto"/>
            </w:tcBorders>
            <w:vAlign w:val="center"/>
          </w:tcPr>
          <w:p w14:paraId="4D2F9453"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355A0932" w14:textId="77777777" w:rsidR="0001255D" w:rsidRPr="0001255D" w:rsidRDefault="0001255D" w:rsidP="00FF4F2C">
            <w:pPr>
              <w:spacing w:after="0" w:line="240" w:lineRule="auto"/>
              <w:rPr>
                <w:rFonts w:ascii="Times New Roman" w:hAnsi="Times New Roman" w:cs="Times New Roman"/>
                <w:sz w:val="24"/>
                <w:szCs w:val="24"/>
                <w:lang w:val="uk-UA"/>
              </w:rPr>
            </w:pPr>
          </w:p>
          <w:p w14:paraId="5A1FA339" w14:textId="77777777" w:rsidR="0001255D" w:rsidRPr="0001255D" w:rsidRDefault="0001255D" w:rsidP="00FF4F2C">
            <w:pPr>
              <w:spacing w:after="0" w:line="240" w:lineRule="auto"/>
              <w:rPr>
                <w:rFonts w:ascii="Times New Roman" w:hAnsi="Times New Roman" w:cs="Times New Roman"/>
                <w:sz w:val="24"/>
                <w:szCs w:val="24"/>
                <w:lang w:val="uk-UA"/>
              </w:rPr>
            </w:pPr>
          </w:p>
          <w:p w14:paraId="0AC5964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Опитування</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5923E495"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51051573" w14:textId="77777777" w:rsidR="0001255D" w:rsidRPr="0001255D" w:rsidRDefault="0001255D" w:rsidP="00FF4F2C">
            <w:pPr>
              <w:spacing w:after="0" w:line="240" w:lineRule="auto"/>
              <w:rPr>
                <w:rFonts w:ascii="Times New Roman" w:hAnsi="Times New Roman" w:cs="Times New Roman"/>
                <w:sz w:val="24"/>
                <w:szCs w:val="24"/>
                <w:lang w:val="uk-UA"/>
              </w:rPr>
            </w:pPr>
          </w:p>
          <w:p w14:paraId="4B14B724" w14:textId="77777777" w:rsidR="0001255D" w:rsidRPr="0001255D" w:rsidRDefault="0001255D" w:rsidP="00FF4F2C">
            <w:pPr>
              <w:spacing w:after="0" w:line="240" w:lineRule="auto"/>
              <w:rPr>
                <w:rFonts w:ascii="Times New Roman" w:hAnsi="Times New Roman" w:cs="Times New Roman"/>
                <w:sz w:val="24"/>
                <w:szCs w:val="24"/>
                <w:lang w:val="uk-UA"/>
              </w:rPr>
            </w:pPr>
          </w:p>
          <w:p w14:paraId="74C2BC2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бібліотеки</w:t>
            </w:r>
          </w:p>
        </w:tc>
      </w:tr>
      <w:tr w:rsidR="0001255D" w:rsidRPr="0001255D" w14:paraId="3E2ADD27"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F906E1A"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13</w:t>
            </w:r>
          </w:p>
        </w:tc>
        <w:tc>
          <w:tcPr>
            <w:tcW w:w="2693" w:type="dxa"/>
            <w:tcBorders>
              <w:top w:val="single" w:sz="4" w:space="0" w:color="auto"/>
              <w:left w:val="single" w:sz="4" w:space="0" w:color="auto"/>
              <w:bottom w:val="single" w:sz="4" w:space="0" w:color="auto"/>
              <w:right w:val="single" w:sz="4" w:space="0" w:color="auto"/>
            </w:tcBorders>
            <w:hideMark/>
          </w:tcPr>
          <w:p w14:paraId="62DCDB59"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6.2. Особливості підготовки і проведення усних бібліографічних оглядів окремих видів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D7C19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22</w:t>
            </w:r>
          </w:p>
        </w:tc>
        <w:tc>
          <w:tcPr>
            <w:tcW w:w="3441" w:type="dxa"/>
            <w:tcBorders>
              <w:top w:val="single" w:sz="4" w:space="0" w:color="auto"/>
              <w:left w:val="single" w:sz="4" w:space="0" w:color="auto"/>
              <w:bottom w:val="single" w:sz="4" w:space="0" w:color="auto"/>
              <w:right w:val="single" w:sz="4" w:space="0" w:color="auto"/>
            </w:tcBorders>
            <w:hideMark/>
          </w:tcPr>
          <w:p w14:paraId="6929C88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1.Методика підготовки оглядів нових надходжень</w:t>
            </w:r>
          </w:p>
          <w:p w14:paraId="02FE5EE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2.Особливості підготовки огляді матеріалів з журналів</w:t>
            </w:r>
          </w:p>
          <w:p w14:paraId="738C5DF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3.Особливості підготовки оглядів науково-популярних документів</w:t>
            </w:r>
          </w:p>
          <w:p w14:paraId="6AFD016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4.Особливості підготовки оглядів художньої літератури</w:t>
            </w:r>
          </w:p>
          <w:p w14:paraId="072CB4C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5.Варіанти та структура персональних оглядів</w:t>
            </w:r>
          </w:p>
          <w:p w14:paraId="591EF0D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6.Загальна характеристика оглядів серій</w:t>
            </w:r>
          </w:p>
          <w:p w14:paraId="130AE9D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7.Методика проведення усного бібліографічного огляду</w:t>
            </w:r>
          </w:p>
          <w:p w14:paraId="24BA70C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8.Підібрати літературу для усного бібліографічного огляду</w:t>
            </w:r>
          </w:p>
          <w:p w14:paraId="1F84F2D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9. Скласти розгорнутий план усного бібліографічного огляду</w:t>
            </w:r>
          </w:p>
          <w:p w14:paraId="4A65ABB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10. Скласти тексти-«зв’язки»</w:t>
            </w:r>
          </w:p>
          <w:p w14:paraId="3979D53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11.Скласти конспект бібліографічного огляду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46B6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 xml:space="preserve">Перевірка записів </w:t>
            </w:r>
          </w:p>
          <w:p w14:paraId="68C83304" w14:textId="77777777" w:rsidR="0001255D" w:rsidRPr="0001255D" w:rsidRDefault="0001255D" w:rsidP="00FF4F2C">
            <w:pPr>
              <w:spacing w:after="0" w:line="240" w:lineRule="auto"/>
              <w:rPr>
                <w:rFonts w:ascii="Times New Roman" w:hAnsi="Times New Roman" w:cs="Times New Roman"/>
                <w:sz w:val="24"/>
                <w:szCs w:val="24"/>
                <w:lang w:val="uk-UA"/>
              </w:rPr>
            </w:pPr>
          </w:p>
          <w:p w14:paraId="635A04E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Заслуховування та обговорення на занятті</w:t>
            </w:r>
          </w:p>
        </w:tc>
        <w:tc>
          <w:tcPr>
            <w:tcW w:w="1553" w:type="dxa"/>
            <w:gridSpan w:val="2"/>
            <w:tcBorders>
              <w:top w:val="single" w:sz="4" w:space="0" w:color="auto"/>
              <w:left w:val="single" w:sz="4" w:space="0" w:color="auto"/>
              <w:bottom w:val="single" w:sz="4" w:space="0" w:color="auto"/>
              <w:right w:val="single" w:sz="4" w:space="0" w:color="auto"/>
            </w:tcBorders>
            <w:hideMark/>
          </w:tcPr>
          <w:p w14:paraId="0F7C0E8F"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25472D3D" w14:textId="77777777" w:rsidR="0001255D" w:rsidRPr="0001255D" w:rsidRDefault="0001255D" w:rsidP="00FF4F2C">
            <w:pPr>
              <w:spacing w:after="0" w:line="240" w:lineRule="auto"/>
              <w:rPr>
                <w:rFonts w:ascii="Times New Roman" w:hAnsi="Times New Roman" w:cs="Times New Roman"/>
                <w:sz w:val="24"/>
                <w:szCs w:val="24"/>
                <w:lang w:val="uk-UA"/>
              </w:rPr>
            </w:pPr>
          </w:p>
          <w:p w14:paraId="369F33DC" w14:textId="77777777" w:rsidR="0001255D" w:rsidRPr="0001255D" w:rsidRDefault="0001255D" w:rsidP="00FF4F2C">
            <w:pPr>
              <w:spacing w:after="0" w:line="240" w:lineRule="auto"/>
              <w:rPr>
                <w:rFonts w:ascii="Times New Roman" w:hAnsi="Times New Roman" w:cs="Times New Roman"/>
                <w:sz w:val="24"/>
                <w:szCs w:val="24"/>
                <w:lang w:val="uk-UA"/>
              </w:rPr>
            </w:pPr>
          </w:p>
          <w:p w14:paraId="1495495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Книжковий фонд </w:t>
            </w:r>
            <w:r w:rsidRPr="0001255D">
              <w:rPr>
                <w:rFonts w:ascii="Times New Roman" w:hAnsi="Times New Roman" w:cs="Times New Roman"/>
                <w:sz w:val="24"/>
                <w:szCs w:val="24"/>
                <w:lang w:val="uk-UA"/>
              </w:rPr>
              <w:lastRenderedPageBreak/>
              <w:t>бібліотеки-бази практики</w:t>
            </w:r>
          </w:p>
        </w:tc>
      </w:tr>
      <w:tr w:rsidR="0001255D" w:rsidRPr="0001255D" w14:paraId="40E634DC"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0D72FF82"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FC0C5A4"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6AECE2"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E0E7ECE"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D238378"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14:paraId="56777C3E" w14:textId="77777777" w:rsidR="0001255D" w:rsidRPr="0001255D" w:rsidRDefault="0001255D" w:rsidP="00FF4F2C">
            <w:pPr>
              <w:spacing w:after="0"/>
              <w:rPr>
                <w:sz w:val="24"/>
                <w:szCs w:val="24"/>
              </w:rPr>
            </w:pPr>
          </w:p>
        </w:tc>
      </w:tr>
      <w:tr w:rsidR="0001255D" w:rsidRPr="0001255D" w14:paraId="4F31C976"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5A86A9B2"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B290054"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709" w:type="dxa"/>
            <w:tcBorders>
              <w:top w:val="single" w:sz="4" w:space="0" w:color="auto"/>
              <w:left w:val="single" w:sz="4" w:space="0" w:color="auto"/>
              <w:bottom w:val="single" w:sz="4" w:space="0" w:color="auto"/>
              <w:right w:val="single" w:sz="4" w:space="0" w:color="auto"/>
            </w:tcBorders>
            <w:vAlign w:val="center"/>
          </w:tcPr>
          <w:p w14:paraId="6EFEA19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82</w:t>
            </w:r>
          </w:p>
        </w:tc>
        <w:tc>
          <w:tcPr>
            <w:tcW w:w="3441" w:type="dxa"/>
            <w:tcBorders>
              <w:top w:val="single" w:sz="4" w:space="0" w:color="auto"/>
              <w:left w:val="single" w:sz="4" w:space="0" w:color="auto"/>
              <w:bottom w:val="single" w:sz="4" w:space="0" w:color="auto"/>
              <w:right w:val="single" w:sz="4" w:space="0" w:color="auto"/>
            </w:tcBorders>
            <w:vAlign w:val="center"/>
          </w:tcPr>
          <w:p w14:paraId="3989AFC4"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228B590"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14:paraId="1ECA3A78" w14:textId="77777777" w:rsidR="0001255D" w:rsidRPr="0001255D" w:rsidRDefault="0001255D" w:rsidP="00FF4F2C">
            <w:pPr>
              <w:spacing w:after="0"/>
              <w:rPr>
                <w:sz w:val="24"/>
                <w:szCs w:val="24"/>
              </w:rPr>
            </w:pPr>
          </w:p>
        </w:tc>
      </w:tr>
      <w:tr w:rsidR="0001255D" w:rsidRPr="0001255D" w14:paraId="64ABC1C2"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440A92BA" w14:textId="77777777" w:rsidR="0001255D" w:rsidRPr="0001255D" w:rsidRDefault="0001255D" w:rsidP="00FF4F2C">
            <w:pPr>
              <w:tabs>
                <w:tab w:val="left" w:pos="2587"/>
              </w:tabs>
              <w:spacing w:after="0" w:line="240" w:lineRule="auto"/>
              <w:jc w:val="center"/>
              <w:rPr>
                <w:rFonts w:ascii="Times New Roman" w:hAnsi="Times New Roman" w:cs="Times New Roman"/>
                <w:sz w:val="24"/>
                <w:szCs w:val="24"/>
                <w:lang w:val="uk-UA"/>
              </w:rPr>
            </w:pPr>
            <w:r w:rsidRPr="0001255D">
              <w:rPr>
                <w:rFonts w:ascii="Times New Roman" w:hAnsi="Times New Roman" w:cs="Times New Roman"/>
                <w:b/>
                <w:bCs/>
                <w:sz w:val="24"/>
                <w:szCs w:val="24"/>
                <w:lang w:val="uk-UA"/>
              </w:rPr>
              <w:t>Змістовий модуль №7 Бібліографічне обслуговування.</w:t>
            </w:r>
          </w:p>
        </w:tc>
      </w:tr>
      <w:tr w:rsidR="0001255D" w:rsidRPr="0001255D" w14:paraId="6BCDC5F8"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2C3527AA"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14</w:t>
            </w:r>
          </w:p>
        </w:tc>
        <w:tc>
          <w:tcPr>
            <w:tcW w:w="2693" w:type="dxa"/>
            <w:tcBorders>
              <w:top w:val="single" w:sz="4" w:space="0" w:color="auto"/>
              <w:left w:val="single" w:sz="4" w:space="0" w:color="auto"/>
              <w:bottom w:val="single" w:sz="4" w:space="0" w:color="auto"/>
              <w:right w:val="single" w:sz="4" w:space="0" w:color="auto"/>
            </w:tcBorders>
          </w:tcPr>
          <w:p w14:paraId="0E3F65B9"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7.1. Довідково-бібліографічне обслуговування</w:t>
            </w:r>
          </w:p>
        </w:tc>
        <w:tc>
          <w:tcPr>
            <w:tcW w:w="709" w:type="dxa"/>
            <w:tcBorders>
              <w:top w:val="single" w:sz="4" w:space="0" w:color="auto"/>
              <w:left w:val="single" w:sz="4" w:space="0" w:color="auto"/>
              <w:bottom w:val="single" w:sz="4" w:space="0" w:color="auto"/>
              <w:right w:val="single" w:sz="4" w:space="0" w:color="auto"/>
            </w:tcBorders>
            <w:vAlign w:val="center"/>
          </w:tcPr>
          <w:p w14:paraId="312E303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6</w:t>
            </w:r>
          </w:p>
        </w:tc>
        <w:tc>
          <w:tcPr>
            <w:tcW w:w="3441" w:type="dxa"/>
            <w:tcBorders>
              <w:top w:val="single" w:sz="4" w:space="0" w:color="auto"/>
              <w:left w:val="single" w:sz="4" w:space="0" w:color="auto"/>
              <w:bottom w:val="single" w:sz="4" w:space="0" w:color="auto"/>
              <w:right w:val="single" w:sz="4" w:space="0" w:color="auto"/>
            </w:tcBorders>
          </w:tcPr>
          <w:p w14:paraId="53FB944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1.Особливості виконання довідок різних видів</w:t>
            </w:r>
          </w:p>
          <w:p w14:paraId="7575394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2.Організація довідково-бібліографічного обслуговування в ЦБС</w:t>
            </w:r>
          </w:p>
          <w:p w14:paraId="2D22EA1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3.Скласти алгоритм бібліографічного пошуку</w:t>
            </w:r>
          </w:p>
        </w:tc>
        <w:tc>
          <w:tcPr>
            <w:tcW w:w="1418" w:type="dxa"/>
            <w:tcBorders>
              <w:top w:val="single" w:sz="4" w:space="0" w:color="auto"/>
              <w:left w:val="single" w:sz="4" w:space="0" w:color="auto"/>
              <w:bottom w:val="single" w:sz="4" w:space="0" w:color="auto"/>
              <w:right w:val="single" w:sz="4" w:space="0" w:color="auto"/>
            </w:tcBorders>
            <w:vAlign w:val="center"/>
          </w:tcPr>
          <w:p w14:paraId="2F7BBFC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397961C7" w14:textId="77777777" w:rsidR="0001255D" w:rsidRPr="0001255D" w:rsidRDefault="0001255D" w:rsidP="00FF4F2C">
            <w:pPr>
              <w:spacing w:after="0" w:line="240" w:lineRule="auto"/>
              <w:ind w:left="-8" w:right="-75"/>
              <w:rPr>
                <w:rFonts w:ascii="Times New Roman" w:hAnsi="Times New Roman" w:cs="Times New Roman"/>
                <w:sz w:val="24"/>
                <w:szCs w:val="24"/>
                <w:lang w:val="uk-UA"/>
              </w:rPr>
            </w:pPr>
            <w:r w:rsidRPr="0001255D">
              <w:rPr>
                <w:rFonts w:ascii="Times New Roman" w:hAnsi="Times New Roman" w:cs="Times New Roman"/>
                <w:sz w:val="24"/>
                <w:szCs w:val="24"/>
                <w:lang w:val="uk-UA"/>
              </w:rPr>
              <w:t>Співбесіда</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00A8EE6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Книжковий фонд кабінету</w:t>
            </w:r>
          </w:p>
        </w:tc>
      </w:tr>
      <w:tr w:rsidR="0001255D" w:rsidRPr="0001255D" w14:paraId="3C3C46FE"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5030A6EB"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15</w:t>
            </w:r>
          </w:p>
        </w:tc>
        <w:tc>
          <w:tcPr>
            <w:tcW w:w="2693" w:type="dxa"/>
            <w:tcBorders>
              <w:top w:val="single" w:sz="4" w:space="0" w:color="auto"/>
              <w:left w:val="single" w:sz="4" w:space="0" w:color="auto"/>
              <w:bottom w:val="single" w:sz="4" w:space="0" w:color="auto"/>
              <w:right w:val="single" w:sz="4" w:space="0" w:color="auto"/>
            </w:tcBorders>
            <w:hideMark/>
          </w:tcPr>
          <w:p w14:paraId="75805312"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7.2. Бібліографічне інформування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FFC13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hideMark/>
          </w:tcPr>
          <w:p w14:paraId="2CA529F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1.Мета та зміст масового бібліографічного інформування</w:t>
            </w:r>
          </w:p>
          <w:p w14:paraId="574886C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2.Зміст і призначення групового бібліографічного інформування</w:t>
            </w:r>
          </w:p>
          <w:p w14:paraId="14687A0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3.Особливочті індивідуального бібліографічного інформування</w:t>
            </w:r>
          </w:p>
          <w:p w14:paraId="071D6B2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4.Розробити питання для вивчення інформаційних потреб певної групи читачів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A49B8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5BEE394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Опитування</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5D18CA23"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1B0F7D07" w14:textId="77777777" w:rsidR="0001255D" w:rsidRPr="0001255D" w:rsidRDefault="0001255D" w:rsidP="00FF4F2C">
            <w:pPr>
              <w:spacing w:after="0" w:line="240" w:lineRule="auto"/>
              <w:rPr>
                <w:rFonts w:ascii="Times New Roman" w:hAnsi="Times New Roman" w:cs="Times New Roman"/>
                <w:sz w:val="24"/>
                <w:szCs w:val="24"/>
                <w:lang w:val="uk-UA"/>
              </w:rPr>
            </w:pPr>
          </w:p>
        </w:tc>
      </w:tr>
      <w:tr w:rsidR="0001255D" w:rsidRPr="0001255D" w14:paraId="7A29FE4B"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6F7C42C1"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0D19E711" w14:textId="77777777" w:rsidR="0001255D" w:rsidRPr="0001255D" w:rsidRDefault="0001255D" w:rsidP="00FF4F2C">
            <w:pPr>
              <w:tabs>
                <w:tab w:val="left" w:pos="2587"/>
              </w:tabs>
              <w:spacing w:after="0" w:line="240" w:lineRule="auto"/>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C241E1"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14</w:t>
            </w:r>
          </w:p>
        </w:tc>
        <w:tc>
          <w:tcPr>
            <w:tcW w:w="3441" w:type="dxa"/>
            <w:tcBorders>
              <w:top w:val="single" w:sz="4" w:space="0" w:color="auto"/>
              <w:left w:val="single" w:sz="4" w:space="0" w:color="auto"/>
              <w:bottom w:val="single" w:sz="4" w:space="0" w:color="auto"/>
              <w:right w:val="single" w:sz="4" w:space="0" w:color="auto"/>
            </w:tcBorders>
            <w:vAlign w:val="center"/>
            <w:hideMark/>
          </w:tcPr>
          <w:p w14:paraId="7866323F"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3A28F1B"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0E58A7CC" w14:textId="77777777" w:rsidR="0001255D" w:rsidRPr="0001255D" w:rsidRDefault="0001255D" w:rsidP="00FF4F2C">
            <w:pPr>
              <w:spacing w:after="0"/>
              <w:rPr>
                <w:sz w:val="24"/>
                <w:szCs w:val="24"/>
              </w:rPr>
            </w:pPr>
          </w:p>
        </w:tc>
      </w:tr>
      <w:tr w:rsidR="0001255D" w:rsidRPr="0001255D" w14:paraId="79A0E2B6"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380D8480" w14:textId="77777777" w:rsidR="0001255D" w:rsidRPr="0001255D" w:rsidRDefault="0001255D" w:rsidP="00FF4F2C">
            <w:pPr>
              <w:widowControl w:val="0"/>
              <w:tabs>
                <w:tab w:val="left" w:pos="2587"/>
              </w:tabs>
              <w:autoSpaceDE w:val="0"/>
              <w:autoSpaceDN w:val="0"/>
              <w:adjustRightInd w:val="0"/>
              <w:spacing w:after="0" w:line="240" w:lineRule="auto"/>
              <w:jc w:val="center"/>
              <w:rPr>
                <w:rFonts w:ascii="Times New Roman" w:hAnsi="Times New Roman" w:cs="Times New Roman"/>
                <w:sz w:val="24"/>
                <w:szCs w:val="24"/>
              </w:rPr>
            </w:pPr>
            <w:r w:rsidRPr="0001255D">
              <w:rPr>
                <w:rFonts w:ascii="Times New Roman" w:hAnsi="Times New Roman" w:cs="Times New Roman"/>
                <w:b/>
                <w:bCs/>
                <w:sz w:val="24"/>
                <w:szCs w:val="24"/>
                <w:lang w:val="uk-UA"/>
              </w:rPr>
              <w:t>Змістовий модуль №8 Використання бібліографічних посібників та формування інформаційної культури користувачів бібліотеки</w:t>
            </w:r>
          </w:p>
        </w:tc>
      </w:tr>
      <w:tr w:rsidR="0001255D" w:rsidRPr="0001255D" w14:paraId="323D7C64"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2C265382"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16</w:t>
            </w:r>
          </w:p>
        </w:tc>
        <w:tc>
          <w:tcPr>
            <w:tcW w:w="2693" w:type="dxa"/>
            <w:tcBorders>
              <w:top w:val="single" w:sz="4" w:space="0" w:color="auto"/>
              <w:left w:val="single" w:sz="4" w:space="0" w:color="auto"/>
              <w:bottom w:val="single" w:sz="4" w:space="0" w:color="auto"/>
              <w:right w:val="single" w:sz="4" w:space="0" w:color="auto"/>
            </w:tcBorders>
            <w:hideMark/>
          </w:tcPr>
          <w:p w14:paraId="555E7193"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8.1. Використання бібліографічних посібників в роботі бібліотеки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7FBF5"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hideMark/>
          </w:tcPr>
          <w:p w14:paraId="35C99A8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1.Складання плану використання бібліографічного посібника</w:t>
            </w:r>
          </w:p>
          <w:p w14:paraId="123A138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2.Використання бібліографічних посібників для формування та популяризації фондів бібліотеки</w:t>
            </w:r>
          </w:p>
          <w:p w14:paraId="590CA7E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3.Звірити  рекомендаційний посібник з фондом бібліотеки</w:t>
            </w:r>
          </w:p>
          <w:p w14:paraId="5592B5D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4.Скласти програму використання рекомендаційного посібника в роботі з користувачами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6E04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37E70891" w14:textId="77777777" w:rsidR="0001255D" w:rsidRPr="0001255D" w:rsidRDefault="0001255D" w:rsidP="00FF4F2C">
            <w:pPr>
              <w:spacing w:after="0" w:line="240" w:lineRule="auto"/>
              <w:rPr>
                <w:rFonts w:ascii="Times New Roman" w:hAnsi="Times New Roman" w:cs="Times New Roman"/>
                <w:sz w:val="24"/>
                <w:szCs w:val="24"/>
                <w:lang w:val="uk-UA"/>
              </w:rPr>
            </w:pPr>
          </w:p>
          <w:p w14:paraId="3540776C" w14:textId="77777777" w:rsidR="0001255D" w:rsidRPr="0001255D" w:rsidRDefault="0001255D" w:rsidP="00FF4F2C">
            <w:pPr>
              <w:spacing w:after="0" w:line="240" w:lineRule="auto"/>
              <w:ind w:left="-8" w:right="-75"/>
              <w:rPr>
                <w:rFonts w:ascii="Times New Roman" w:hAnsi="Times New Roman" w:cs="Times New Roman"/>
                <w:sz w:val="24"/>
                <w:szCs w:val="24"/>
                <w:lang w:val="uk-UA"/>
              </w:rPr>
            </w:pPr>
            <w:r w:rsidRPr="0001255D">
              <w:rPr>
                <w:rFonts w:ascii="Times New Roman" w:hAnsi="Times New Roman" w:cs="Times New Roman"/>
                <w:sz w:val="24"/>
                <w:szCs w:val="24"/>
                <w:lang w:val="uk-UA"/>
              </w:rPr>
              <w:t>Співбесіда</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05322E6C"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712BA3F2" w14:textId="77777777" w:rsidR="0001255D" w:rsidRPr="0001255D" w:rsidRDefault="0001255D" w:rsidP="00FF4F2C">
            <w:pPr>
              <w:spacing w:after="0" w:line="240" w:lineRule="auto"/>
              <w:ind w:right="-108"/>
              <w:rPr>
                <w:rFonts w:ascii="Times New Roman" w:hAnsi="Times New Roman" w:cs="Times New Roman"/>
                <w:sz w:val="24"/>
                <w:szCs w:val="24"/>
                <w:lang w:val="uk-UA"/>
              </w:rPr>
            </w:pPr>
            <w:r w:rsidRPr="0001255D">
              <w:rPr>
                <w:rFonts w:ascii="Times New Roman" w:hAnsi="Times New Roman" w:cs="Times New Roman"/>
                <w:sz w:val="24"/>
                <w:szCs w:val="24"/>
                <w:lang w:val="uk-UA"/>
              </w:rPr>
              <w:t>Рекомендаційні бібліографічн</w:t>
            </w:r>
            <w:r w:rsidRPr="0001255D">
              <w:rPr>
                <w:rFonts w:ascii="Times New Roman" w:hAnsi="Times New Roman" w:cs="Times New Roman"/>
                <w:sz w:val="24"/>
                <w:szCs w:val="24"/>
                <w:lang w:val="uk-UA"/>
              </w:rPr>
              <w:lastRenderedPageBreak/>
              <w:t>і покажчики, фонд бібліотеки</w:t>
            </w:r>
          </w:p>
        </w:tc>
      </w:tr>
      <w:tr w:rsidR="0001255D" w:rsidRPr="0001255D" w14:paraId="1CBAF3A0"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BD9DD5E"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lastRenderedPageBreak/>
              <w:t>17</w:t>
            </w:r>
          </w:p>
        </w:tc>
        <w:tc>
          <w:tcPr>
            <w:tcW w:w="2693" w:type="dxa"/>
            <w:tcBorders>
              <w:top w:val="single" w:sz="4" w:space="0" w:color="auto"/>
              <w:left w:val="single" w:sz="4" w:space="0" w:color="auto"/>
              <w:bottom w:val="single" w:sz="4" w:space="0" w:color="auto"/>
              <w:right w:val="single" w:sz="4" w:space="0" w:color="auto"/>
            </w:tcBorders>
            <w:hideMark/>
          </w:tcPr>
          <w:p w14:paraId="700E6591"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8.2.</w:t>
            </w:r>
          </w:p>
          <w:p w14:paraId="735B66C8"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Формування інформаційної культури і користувачів бібліотеки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82F148"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hideMark/>
          </w:tcPr>
          <w:p w14:paraId="7E6F1CE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1.Визначення,практичне значення та складові інформаційної культури</w:t>
            </w:r>
          </w:p>
          <w:p w14:paraId="07B51AF9"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2.Форми і методи підвищення інформаційної культури працівників бібліотеки</w:t>
            </w:r>
          </w:p>
          <w:p w14:paraId="49D86D8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3.Інформаційне навчання користувачів бібліотеки</w:t>
            </w:r>
          </w:p>
          <w:p w14:paraId="0EEF31F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4.Підготовка огляду рекомендаційних посібників для працівників бібліотеки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5D44C7"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записів</w:t>
            </w:r>
          </w:p>
          <w:p w14:paraId="5A242A8F"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Опитування</w:t>
            </w:r>
          </w:p>
          <w:p w14:paraId="3881867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Обговорення оглядів </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5C1161BE" w14:textId="77777777" w:rsidR="0001255D" w:rsidRPr="0001255D" w:rsidRDefault="0001255D" w:rsidP="00FF4F2C">
            <w:pPr>
              <w:spacing w:after="0" w:line="240" w:lineRule="auto"/>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21DFAB4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Фонд рекомендаційних посібників</w:t>
            </w:r>
          </w:p>
        </w:tc>
      </w:tr>
      <w:tr w:rsidR="0001255D" w:rsidRPr="0001255D" w14:paraId="78AC4091"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4B210E60"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E315D21" w14:textId="77777777" w:rsidR="0001255D" w:rsidRPr="0001255D" w:rsidRDefault="0001255D" w:rsidP="00FF4F2C">
            <w:pPr>
              <w:tabs>
                <w:tab w:val="left" w:pos="2587"/>
              </w:tabs>
              <w:spacing w:after="0" w:line="240" w:lineRule="auto"/>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CE962D"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4E64185C"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1075D5B"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42956764" w14:textId="77777777" w:rsidR="0001255D" w:rsidRPr="0001255D" w:rsidRDefault="0001255D" w:rsidP="00FF4F2C">
            <w:pPr>
              <w:spacing w:after="0"/>
              <w:rPr>
                <w:sz w:val="24"/>
                <w:szCs w:val="24"/>
              </w:rPr>
            </w:pPr>
          </w:p>
        </w:tc>
      </w:tr>
      <w:tr w:rsidR="0001255D" w:rsidRPr="0001255D" w14:paraId="451227A9" w14:textId="77777777" w:rsidTr="0001255D">
        <w:tc>
          <w:tcPr>
            <w:tcW w:w="10524" w:type="dxa"/>
            <w:gridSpan w:val="7"/>
            <w:tcBorders>
              <w:top w:val="single" w:sz="4" w:space="0" w:color="auto"/>
              <w:left w:val="single" w:sz="4" w:space="0" w:color="auto"/>
              <w:bottom w:val="single" w:sz="4" w:space="0" w:color="auto"/>
              <w:right w:val="single" w:sz="4" w:space="0" w:color="auto"/>
            </w:tcBorders>
            <w:vAlign w:val="center"/>
            <w:hideMark/>
          </w:tcPr>
          <w:p w14:paraId="0335E155" w14:textId="77777777" w:rsidR="0001255D" w:rsidRPr="0001255D" w:rsidRDefault="0001255D" w:rsidP="00FF4F2C">
            <w:pPr>
              <w:widowControl w:val="0"/>
              <w:tabs>
                <w:tab w:val="left" w:pos="2587"/>
              </w:tabs>
              <w:autoSpaceDE w:val="0"/>
              <w:autoSpaceDN w:val="0"/>
              <w:adjustRightInd w:val="0"/>
              <w:spacing w:after="0" w:line="240" w:lineRule="auto"/>
              <w:jc w:val="center"/>
              <w:rPr>
                <w:rFonts w:ascii="Times New Roman" w:hAnsi="Times New Roman" w:cs="Times New Roman"/>
                <w:sz w:val="24"/>
                <w:szCs w:val="24"/>
              </w:rPr>
            </w:pPr>
            <w:r w:rsidRPr="0001255D">
              <w:rPr>
                <w:rFonts w:ascii="Times New Roman" w:hAnsi="Times New Roman" w:cs="Times New Roman"/>
                <w:b/>
                <w:bCs/>
                <w:sz w:val="24"/>
                <w:szCs w:val="24"/>
                <w:lang w:val="uk-UA"/>
              </w:rPr>
              <w:t>Змістовий модуль №9 Бібліотечно-бібліографічне обслуговування користувачів і популяризація літератури з різних галузей знань</w:t>
            </w:r>
          </w:p>
        </w:tc>
      </w:tr>
      <w:tr w:rsidR="0001255D" w:rsidRPr="0001255D" w14:paraId="4AF5B354"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6488578F"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18</w:t>
            </w:r>
          </w:p>
        </w:tc>
        <w:tc>
          <w:tcPr>
            <w:tcW w:w="2693" w:type="dxa"/>
            <w:tcBorders>
              <w:top w:val="single" w:sz="4" w:space="0" w:color="auto"/>
              <w:left w:val="single" w:sz="4" w:space="0" w:color="auto"/>
              <w:bottom w:val="single" w:sz="4" w:space="0" w:color="auto"/>
              <w:right w:val="single" w:sz="4" w:space="0" w:color="auto"/>
            </w:tcBorders>
            <w:hideMark/>
          </w:tcPr>
          <w:p w14:paraId="5D93FFA2"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9.1. Бібліографічна діяльність з документами суспільно-політичного комплексу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C2DF4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hideMark/>
          </w:tcPr>
          <w:p w14:paraId="7BFBFF61"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1.Підготувати  бесіду про бібліографічний посібник</w:t>
            </w:r>
          </w:p>
          <w:p w14:paraId="0D81179D"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2.Скласти список «Що читати далі?»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73A0C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робіт</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6AEAC0D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Бібліографічні посібники суспільно-політичного комплексу</w:t>
            </w:r>
          </w:p>
        </w:tc>
      </w:tr>
      <w:tr w:rsidR="0001255D" w:rsidRPr="0001255D" w14:paraId="7CE4CA68"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4EED7DA6"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19</w:t>
            </w:r>
          </w:p>
        </w:tc>
        <w:tc>
          <w:tcPr>
            <w:tcW w:w="2693" w:type="dxa"/>
            <w:tcBorders>
              <w:top w:val="single" w:sz="4" w:space="0" w:color="auto"/>
              <w:left w:val="single" w:sz="4" w:space="0" w:color="auto"/>
              <w:bottom w:val="single" w:sz="4" w:space="0" w:color="auto"/>
              <w:right w:val="single" w:sz="4" w:space="0" w:color="auto"/>
            </w:tcBorders>
            <w:hideMark/>
          </w:tcPr>
          <w:p w14:paraId="07FA24DF"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9.2. Бібліографічна діяльність з документами науково-технічної сфери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65312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hideMark/>
          </w:tcPr>
          <w:p w14:paraId="1F1AF96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1.Підготувати огляд матеріалів, опублікованих в науково-популярних журналах</w:t>
            </w:r>
          </w:p>
          <w:p w14:paraId="68DF07FC"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2.Скласти рекомендаційний список «З чого почати?»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423C6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робіт</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3B13AD1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Науково-популярні журнали</w:t>
            </w:r>
          </w:p>
        </w:tc>
      </w:tr>
      <w:tr w:rsidR="0001255D" w:rsidRPr="0001255D" w14:paraId="17854C8D"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03603AB"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20</w:t>
            </w:r>
          </w:p>
        </w:tc>
        <w:tc>
          <w:tcPr>
            <w:tcW w:w="2693" w:type="dxa"/>
            <w:tcBorders>
              <w:top w:val="single" w:sz="4" w:space="0" w:color="auto"/>
              <w:left w:val="single" w:sz="4" w:space="0" w:color="auto"/>
              <w:bottom w:val="single" w:sz="4" w:space="0" w:color="auto"/>
              <w:right w:val="single" w:sz="4" w:space="0" w:color="auto"/>
            </w:tcBorders>
            <w:hideMark/>
          </w:tcPr>
          <w:p w14:paraId="6337BC1E" w14:textId="77777777" w:rsidR="0001255D" w:rsidRPr="0001255D" w:rsidRDefault="0001255D" w:rsidP="00FF4F2C">
            <w:pPr>
              <w:tabs>
                <w:tab w:val="left" w:pos="2587"/>
              </w:tabs>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Тема 9.3. Бібліографічна діяльність з документами літературно-естетичного комплексу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38B49F"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hideMark/>
          </w:tcPr>
          <w:p w14:paraId="56761CEA"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1.Підготувати огляд матеріалів із останніх номерів літературно-художніх журналів</w:t>
            </w:r>
          </w:p>
          <w:p w14:paraId="0C401F3E"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2.Підібрати документи для складання персональної пам’ятки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FB460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Перевірка робіт</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4CBA0602"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Літературно-художні журнали</w:t>
            </w:r>
          </w:p>
        </w:tc>
      </w:tr>
      <w:tr w:rsidR="0001255D" w:rsidRPr="0001255D" w14:paraId="6EC2FC47"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6FD67E2F" w14:textId="77777777" w:rsidR="0001255D" w:rsidRPr="0001255D" w:rsidRDefault="0001255D" w:rsidP="00FF4F2C">
            <w:pPr>
              <w:tabs>
                <w:tab w:val="left" w:pos="0"/>
                <w:tab w:val="left" w:pos="142"/>
                <w:tab w:val="left" w:pos="2587"/>
              </w:tabs>
              <w:spacing w:after="0" w:line="240" w:lineRule="auto"/>
              <w:ind w:right="180"/>
              <w:jc w:val="both"/>
              <w:rPr>
                <w:rFonts w:ascii="Times New Roman" w:hAnsi="Times New Roman"/>
                <w:sz w:val="24"/>
                <w:szCs w:val="24"/>
                <w:lang w:val="uk-UA"/>
              </w:rPr>
            </w:pPr>
            <w:r w:rsidRPr="0001255D">
              <w:rPr>
                <w:rFonts w:ascii="Times New Roman" w:hAnsi="Times New Roman"/>
                <w:sz w:val="24"/>
                <w:szCs w:val="24"/>
                <w:lang w:val="uk-UA"/>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B3BD6C" w14:textId="77777777" w:rsidR="0001255D" w:rsidRPr="0001255D" w:rsidRDefault="0001255D" w:rsidP="00FF4F2C">
            <w:pPr>
              <w:spacing w:after="0"/>
              <w:rPr>
                <w:rFonts w:ascii="Times New Roman" w:hAnsi="Times New Roman" w:cs="Times New Roman"/>
                <w:sz w:val="24"/>
                <w:szCs w:val="24"/>
                <w:lang w:val="uk-UA"/>
              </w:rPr>
            </w:pPr>
            <w:r w:rsidRPr="0001255D">
              <w:rPr>
                <w:rFonts w:ascii="Times New Roman" w:hAnsi="Times New Roman" w:cs="Times New Roman"/>
                <w:sz w:val="24"/>
                <w:szCs w:val="24"/>
                <w:lang w:val="uk-UA"/>
              </w:rPr>
              <w:t>Тема 9.4. Бібліографічна діяльність з дитячою літературою</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6A4E4" w14:textId="77777777" w:rsidR="0001255D" w:rsidRPr="0001255D" w:rsidRDefault="0001255D" w:rsidP="00FF4F2C">
            <w:pPr>
              <w:spacing w:after="0" w:line="240" w:lineRule="auto"/>
              <w:ind w:right="180"/>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10</w:t>
            </w:r>
          </w:p>
        </w:tc>
        <w:tc>
          <w:tcPr>
            <w:tcW w:w="3441" w:type="dxa"/>
            <w:tcBorders>
              <w:top w:val="single" w:sz="4" w:space="0" w:color="auto"/>
              <w:left w:val="single" w:sz="4" w:space="0" w:color="auto"/>
              <w:bottom w:val="single" w:sz="4" w:space="0" w:color="auto"/>
              <w:right w:val="single" w:sz="4" w:space="0" w:color="auto"/>
            </w:tcBorders>
            <w:hideMark/>
          </w:tcPr>
          <w:p w14:paraId="26A06B56"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1.Інформаційно-бібліографічні ресурси з дитячої літератури</w:t>
            </w:r>
          </w:p>
          <w:p w14:paraId="7342980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2.Бібліографічні посібники на допомогу організації читання дітей і підлітків</w:t>
            </w:r>
          </w:p>
          <w:p w14:paraId="5CCF6A48"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3.Довідково-бібліографічне обслуговування читачів дитячих та шкільних бібліотек</w:t>
            </w:r>
          </w:p>
          <w:p w14:paraId="1C2D4445"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4.Скласти список літератури на допомогу вивченню шкільної програми</w:t>
            </w:r>
          </w:p>
          <w:p w14:paraId="0FA0C510"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5.Підготувати  бібліотечно-бібліографічний урок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B4C0EB"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lastRenderedPageBreak/>
              <w:t>Перевірка записів</w:t>
            </w:r>
          </w:p>
          <w:p w14:paraId="2259C380" w14:textId="77777777" w:rsidR="0001255D" w:rsidRPr="0001255D" w:rsidRDefault="0001255D" w:rsidP="00FF4F2C">
            <w:pPr>
              <w:spacing w:after="0" w:line="240" w:lineRule="auto"/>
              <w:ind w:left="-8" w:right="-75"/>
              <w:rPr>
                <w:rFonts w:ascii="Times New Roman" w:hAnsi="Times New Roman" w:cs="Times New Roman"/>
                <w:sz w:val="24"/>
                <w:szCs w:val="24"/>
                <w:lang w:val="uk-UA"/>
              </w:rPr>
            </w:pPr>
            <w:r w:rsidRPr="0001255D">
              <w:rPr>
                <w:rFonts w:ascii="Times New Roman" w:hAnsi="Times New Roman" w:cs="Times New Roman"/>
                <w:sz w:val="24"/>
                <w:szCs w:val="24"/>
                <w:lang w:val="uk-UA"/>
              </w:rPr>
              <w:t>Співбесіда</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68ADCDF4" w14:textId="77777777" w:rsidR="0001255D" w:rsidRPr="0001255D" w:rsidRDefault="0001255D" w:rsidP="00FF4F2C">
            <w:pPr>
              <w:spacing w:after="0" w:line="240" w:lineRule="auto"/>
              <w:rPr>
                <w:rFonts w:ascii="Times New Roman" w:hAnsi="Times New Roman" w:cs="Times New Roman"/>
                <w:sz w:val="24"/>
                <w:szCs w:val="24"/>
                <w:lang w:val="uk-UA"/>
              </w:rPr>
            </w:pPr>
            <w:r w:rsidRPr="0001255D">
              <w:rPr>
                <w:rFonts w:ascii="Times New Roman" w:hAnsi="Times New Roman" w:cs="Times New Roman"/>
                <w:sz w:val="24"/>
                <w:szCs w:val="24"/>
                <w:lang w:val="uk-UA"/>
              </w:rPr>
              <w:t>Фонд бібліотеки</w:t>
            </w:r>
          </w:p>
        </w:tc>
      </w:tr>
      <w:tr w:rsidR="0001255D" w:rsidRPr="0001255D" w14:paraId="5A4AA406"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49552C8C"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39AE155"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модуль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C357FD" w14:textId="77777777" w:rsidR="0001255D" w:rsidRPr="0001255D" w:rsidRDefault="0001255D" w:rsidP="00FF4F2C">
            <w:pPr>
              <w:spacing w:after="0" w:line="240" w:lineRule="auto"/>
              <w:ind w:left="-57" w:right="-57"/>
              <w:rPr>
                <w:rFonts w:ascii="Times New Roman" w:hAnsi="Times New Roman" w:cs="Times New Roman"/>
                <w:sz w:val="24"/>
                <w:szCs w:val="24"/>
                <w:lang w:val="uk-UA"/>
              </w:rPr>
            </w:pPr>
            <w:r w:rsidRPr="0001255D">
              <w:rPr>
                <w:rFonts w:ascii="Times New Roman" w:hAnsi="Times New Roman" w:cs="Times New Roman"/>
                <w:sz w:val="24"/>
                <w:szCs w:val="24"/>
                <w:lang w:val="uk-UA"/>
              </w:rPr>
              <w:t>22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2C136425"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EF5B41B"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14:paraId="330B79C1" w14:textId="77777777" w:rsidR="0001255D" w:rsidRPr="0001255D" w:rsidRDefault="0001255D" w:rsidP="00FF4F2C">
            <w:pPr>
              <w:spacing w:after="0"/>
              <w:rPr>
                <w:sz w:val="24"/>
                <w:szCs w:val="24"/>
              </w:rPr>
            </w:pPr>
          </w:p>
        </w:tc>
      </w:tr>
      <w:tr w:rsidR="0001255D" w:rsidRPr="0001255D" w14:paraId="2DA6F453"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C835BE2"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668E7E8"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семестр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95A466"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52</w:t>
            </w:r>
          </w:p>
        </w:tc>
        <w:tc>
          <w:tcPr>
            <w:tcW w:w="3441" w:type="dxa"/>
            <w:tcBorders>
              <w:top w:val="single" w:sz="4" w:space="0" w:color="auto"/>
              <w:left w:val="single" w:sz="4" w:space="0" w:color="auto"/>
              <w:bottom w:val="single" w:sz="4" w:space="0" w:color="auto"/>
              <w:right w:val="single" w:sz="4" w:space="0" w:color="auto"/>
            </w:tcBorders>
            <w:vAlign w:val="center"/>
            <w:hideMark/>
          </w:tcPr>
          <w:p w14:paraId="34D08CDC"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FB8A96A"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14:paraId="2A482B04" w14:textId="77777777" w:rsidR="0001255D" w:rsidRPr="0001255D" w:rsidRDefault="0001255D" w:rsidP="00FF4F2C">
            <w:pPr>
              <w:spacing w:after="0"/>
              <w:rPr>
                <w:sz w:val="24"/>
                <w:szCs w:val="24"/>
              </w:rPr>
            </w:pPr>
          </w:p>
        </w:tc>
      </w:tr>
      <w:tr w:rsidR="0001255D" w:rsidRPr="0001255D" w14:paraId="0DEC78B0" w14:textId="77777777" w:rsidTr="0001255D">
        <w:tc>
          <w:tcPr>
            <w:tcW w:w="710" w:type="dxa"/>
            <w:tcBorders>
              <w:top w:val="single" w:sz="4" w:space="0" w:color="auto"/>
              <w:left w:val="single" w:sz="4" w:space="0" w:color="auto"/>
              <w:bottom w:val="single" w:sz="4" w:space="0" w:color="auto"/>
              <w:right w:val="single" w:sz="4" w:space="0" w:color="auto"/>
            </w:tcBorders>
            <w:vAlign w:val="center"/>
          </w:tcPr>
          <w:p w14:paraId="78F7CCA5" w14:textId="77777777" w:rsidR="0001255D" w:rsidRPr="0001255D" w:rsidRDefault="0001255D" w:rsidP="00FF4F2C">
            <w:pPr>
              <w:pStyle w:val="a3"/>
              <w:tabs>
                <w:tab w:val="left" w:pos="0"/>
                <w:tab w:val="left" w:pos="142"/>
                <w:tab w:val="left" w:pos="2587"/>
              </w:tabs>
              <w:spacing w:after="0" w:line="240" w:lineRule="auto"/>
              <w:ind w:left="360" w:right="18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5572D47F" w14:textId="77777777" w:rsidR="0001255D" w:rsidRPr="0001255D" w:rsidRDefault="0001255D" w:rsidP="00FF4F2C">
            <w:pPr>
              <w:shd w:val="clear" w:color="auto" w:fill="FFFFFF"/>
              <w:tabs>
                <w:tab w:val="left" w:pos="2587"/>
              </w:tabs>
              <w:spacing w:after="0" w:line="240" w:lineRule="auto"/>
              <w:ind w:right="100"/>
              <w:jc w:val="right"/>
              <w:rPr>
                <w:rFonts w:ascii="Times New Roman" w:hAnsi="Times New Roman" w:cs="Times New Roman"/>
                <w:sz w:val="24"/>
                <w:szCs w:val="24"/>
                <w:lang w:val="uk-UA"/>
              </w:rPr>
            </w:pPr>
            <w:r w:rsidRPr="0001255D">
              <w:rPr>
                <w:rFonts w:ascii="Times New Roman" w:hAnsi="Times New Roman" w:cs="Times New Roman"/>
                <w:sz w:val="24"/>
                <w:szCs w:val="24"/>
                <w:lang w:val="uk-UA"/>
              </w:rPr>
              <w:t>Усього на курс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EDE09" w14:textId="77777777" w:rsidR="0001255D" w:rsidRPr="0001255D" w:rsidRDefault="0001255D" w:rsidP="00FF4F2C">
            <w:pPr>
              <w:spacing w:after="0" w:line="240" w:lineRule="auto"/>
              <w:ind w:left="-57" w:right="-57"/>
              <w:jc w:val="center"/>
              <w:rPr>
                <w:rFonts w:ascii="Times New Roman" w:hAnsi="Times New Roman" w:cs="Times New Roman"/>
                <w:sz w:val="24"/>
                <w:szCs w:val="24"/>
                <w:lang w:val="uk-UA"/>
              </w:rPr>
            </w:pPr>
            <w:r w:rsidRPr="0001255D">
              <w:rPr>
                <w:rFonts w:ascii="Times New Roman" w:hAnsi="Times New Roman" w:cs="Times New Roman"/>
                <w:sz w:val="24"/>
                <w:szCs w:val="24"/>
                <w:lang w:val="uk-UA"/>
              </w:rPr>
              <w:t>186</w:t>
            </w:r>
          </w:p>
        </w:tc>
        <w:tc>
          <w:tcPr>
            <w:tcW w:w="3441" w:type="dxa"/>
            <w:tcBorders>
              <w:top w:val="single" w:sz="4" w:space="0" w:color="auto"/>
              <w:left w:val="single" w:sz="4" w:space="0" w:color="auto"/>
              <w:bottom w:val="single" w:sz="4" w:space="0" w:color="auto"/>
              <w:right w:val="single" w:sz="4" w:space="0" w:color="auto"/>
            </w:tcBorders>
            <w:vAlign w:val="center"/>
            <w:hideMark/>
          </w:tcPr>
          <w:p w14:paraId="39A8C734" w14:textId="77777777" w:rsidR="0001255D" w:rsidRPr="0001255D" w:rsidRDefault="0001255D" w:rsidP="00FF4F2C">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AEED7C1" w14:textId="77777777" w:rsidR="0001255D" w:rsidRPr="0001255D" w:rsidRDefault="0001255D" w:rsidP="00FF4F2C">
            <w:pPr>
              <w:spacing w:after="0"/>
              <w:rPr>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14:paraId="57D7D3FD" w14:textId="77777777" w:rsidR="0001255D" w:rsidRPr="0001255D" w:rsidRDefault="0001255D" w:rsidP="00FF4F2C">
            <w:pPr>
              <w:spacing w:after="0"/>
              <w:rPr>
                <w:sz w:val="24"/>
                <w:szCs w:val="24"/>
              </w:rPr>
            </w:pPr>
          </w:p>
        </w:tc>
      </w:tr>
    </w:tbl>
    <w:p w14:paraId="3C2E28FB" w14:textId="77777777" w:rsidR="003B1DDB" w:rsidRDefault="003B1DDB" w:rsidP="0001255D">
      <w:pPr>
        <w:rPr>
          <w:rFonts w:ascii="Times New Roman" w:hAnsi="Times New Roman" w:cs="Times New Roman"/>
          <w:b/>
          <w:sz w:val="24"/>
          <w:szCs w:val="24"/>
          <w:lang w:val="uk-UA"/>
        </w:rPr>
      </w:pPr>
    </w:p>
    <w:p w14:paraId="21DC655D" w14:textId="77777777" w:rsidR="003B1DDB" w:rsidRPr="000635D3" w:rsidRDefault="003B1DDB" w:rsidP="003B1DDB">
      <w:pPr>
        <w:spacing w:after="0" w:line="240" w:lineRule="auto"/>
        <w:jc w:val="both"/>
        <w:rPr>
          <w:rFonts w:ascii="Times New Roman" w:eastAsia="Times New Roman" w:hAnsi="Times New Roman" w:cs="Times New Roman"/>
          <w:sz w:val="24"/>
          <w:szCs w:val="24"/>
          <w:lang w:val="en-US" w:eastAsia="ru-RU"/>
        </w:rPr>
      </w:pPr>
    </w:p>
    <w:p w14:paraId="1B7C64B2" w14:textId="5C6DB289" w:rsidR="003B1DDB" w:rsidRDefault="003B1DDB" w:rsidP="003B1DDB">
      <w:pPr>
        <w:spacing w:after="0" w:line="240" w:lineRule="auto"/>
        <w:ind w:left="720"/>
        <w:contextualSpacing/>
        <w:jc w:val="center"/>
        <w:rPr>
          <w:rFonts w:ascii="Times New Roman" w:eastAsia="Calibri" w:hAnsi="Times New Roman" w:cs="Times New Roman"/>
          <w:b/>
          <w:sz w:val="24"/>
          <w:szCs w:val="24"/>
          <w:lang w:val="uk-UA"/>
        </w:rPr>
      </w:pPr>
      <w:r w:rsidRPr="006A2606">
        <w:rPr>
          <w:rFonts w:ascii="Times New Roman" w:eastAsia="Calibri" w:hAnsi="Times New Roman" w:cs="Times New Roman"/>
          <w:b/>
          <w:sz w:val="24"/>
          <w:szCs w:val="24"/>
          <w:lang w:val="uk-UA"/>
        </w:rPr>
        <w:t xml:space="preserve">Екзаменаційні питання </w:t>
      </w:r>
    </w:p>
    <w:p w14:paraId="776715B9" w14:textId="77777777" w:rsidR="0001255D" w:rsidRPr="006A2606" w:rsidRDefault="0001255D" w:rsidP="003B1DDB">
      <w:pPr>
        <w:spacing w:after="0" w:line="240" w:lineRule="auto"/>
        <w:ind w:left="720"/>
        <w:contextualSpacing/>
        <w:jc w:val="center"/>
        <w:rPr>
          <w:rFonts w:ascii="Times New Roman" w:eastAsia="Calibri" w:hAnsi="Times New Roman" w:cs="Times New Roman"/>
          <w:b/>
          <w:sz w:val="24"/>
          <w:szCs w:val="24"/>
          <w:lang w:val="uk-UA"/>
        </w:rPr>
      </w:pPr>
    </w:p>
    <w:p w14:paraId="1D0F3ACC"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b/>
          <w:sz w:val="24"/>
          <w:szCs w:val="24"/>
          <w:lang w:val="uk-UA"/>
        </w:rPr>
      </w:pPr>
      <w:r w:rsidRPr="0001255D">
        <w:rPr>
          <w:rFonts w:ascii="Times New Roman" w:eastAsia="Calibri" w:hAnsi="Times New Roman" w:cs="Times New Roman"/>
          <w:sz w:val="24"/>
          <w:szCs w:val="24"/>
          <w:lang w:val="uk-UA"/>
        </w:rPr>
        <w:t>Визначити сучасні форми існування бібліографічної інформації та її основні суспільні функції.</w:t>
      </w:r>
    </w:p>
    <w:p w14:paraId="6C4F52DD"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Охарактеризувати методику підготовки посібників малих форм.</w:t>
      </w:r>
    </w:p>
    <w:p w14:paraId="3A2ACF50"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Скласти інформаційний список літератури.</w:t>
      </w:r>
    </w:p>
    <w:p w14:paraId="1760009D"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Розкрити основні процеси бібліографічної діяльності.</w:t>
      </w:r>
    </w:p>
    <w:p w14:paraId="590444A0"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Обґрунтувати основні напрямки і принципи організації бібліографічної діяльності бібліотеки.</w:t>
      </w:r>
    </w:p>
    <w:p w14:paraId="13C993CE"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Визначити види довідок та охарактеризувати їх.</w:t>
      </w:r>
    </w:p>
    <w:p w14:paraId="37380BF8"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Розкрити організацію бібліографічної діяльності в Україні.</w:t>
      </w:r>
    </w:p>
    <w:p w14:paraId="7C300387"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Охарактеризувати інформаційно-бібліографічні ресурси.</w:t>
      </w:r>
    </w:p>
    <w:p w14:paraId="59045B76"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Скласти інформаційний лист спеціалісту.</w:t>
      </w:r>
    </w:p>
    <w:p w14:paraId="17359CCE"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Розкрити загальні питання організації бібліографічної діяльності в ДІС.</w:t>
      </w:r>
    </w:p>
    <w:p w14:paraId="7ECD43A1"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Визначити особливості складання бібліографічних посібників малих форм.</w:t>
      </w:r>
    </w:p>
    <w:p w14:paraId="23A86B8E"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Скласти відповідь на запит користувача у вигляді тематичної довідки.</w:t>
      </w:r>
    </w:p>
    <w:p w14:paraId="0F32E800"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Обґрунтувати методику довідково-бібліографічного обслуговування.</w:t>
      </w:r>
    </w:p>
    <w:p w14:paraId="2EFB116E"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Розкрити організацію краєзнавчої бібліографії в Україні.</w:t>
      </w:r>
    </w:p>
    <w:p w14:paraId="70D88319"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Проаналізувати бібліографічний посібник за сукупністю ознак.</w:t>
      </w:r>
    </w:p>
    <w:p w14:paraId="3D2A43A1"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Розкрити методику підготовки та проведення бібліографічних оглядів різних видів.</w:t>
      </w:r>
    </w:p>
    <w:p w14:paraId="1971408C"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Обґрунтувати обслуговування в режимі «запит-відповідь».</w:t>
      </w:r>
    </w:p>
    <w:p w14:paraId="28C5F228"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Скласти інформаційний список літератури.</w:t>
      </w:r>
    </w:p>
    <w:p w14:paraId="4CE7C451"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Визначити методику складання бібліографічних записів.</w:t>
      </w:r>
    </w:p>
    <w:p w14:paraId="726344D1"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Охарактеризувати довідково-бібліографічний апарат бібліотеки. </w:t>
      </w:r>
    </w:p>
    <w:p w14:paraId="65540D9E"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Скласти відповідь на запит користувача у вигляді фактографічної довідки.</w:t>
      </w:r>
    </w:p>
    <w:p w14:paraId="649B64CD"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Розкрити загальну методику підготовки бібліографічних посібників.</w:t>
      </w:r>
    </w:p>
    <w:p w14:paraId="3876F6B9"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Визначити видову класифікацію бібліографічних посібників.</w:t>
      </w:r>
    </w:p>
    <w:p w14:paraId="46E3E069"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Скласти тематичний рекомендаційний список літератури.</w:t>
      </w:r>
    </w:p>
    <w:p w14:paraId="2F2507BE"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Визначити суб’єкти та об’єкти бібліографічної діяльності.</w:t>
      </w:r>
    </w:p>
    <w:p w14:paraId="3AA6D792"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sz w:val="24"/>
          <w:szCs w:val="24"/>
          <w:lang w:val="uk-UA"/>
        </w:rPr>
      </w:pPr>
      <w:r w:rsidRPr="0001255D">
        <w:rPr>
          <w:rFonts w:ascii="Times New Roman" w:eastAsia="Calibri" w:hAnsi="Times New Roman" w:cs="Times New Roman"/>
          <w:sz w:val="24"/>
          <w:szCs w:val="24"/>
          <w:lang w:val="uk-UA"/>
        </w:rPr>
        <w:t xml:space="preserve"> Розкрити методику підготовки бібліографічних посібників.</w:t>
      </w:r>
    </w:p>
    <w:p w14:paraId="2DA8C3D2"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b/>
          <w:sz w:val="24"/>
          <w:szCs w:val="24"/>
          <w:lang w:val="uk-UA"/>
        </w:rPr>
      </w:pPr>
      <w:r w:rsidRPr="0001255D">
        <w:rPr>
          <w:rFonts w:ascii="Times New Roman" w:eastAsia="Calibri" w:hAnsi="Times New Roman" w:cs="Times New Roman"/>
          <w:sz w:val="24"/>
          <w:szCs w:val="24"/>
          <w:lang w:val="uk-UA"/>
        </w:rPr>
        <w:t xml:space="preserve"> Проаналізувати бібліографічний посібник за сукупністю ознак. </w:t>
      </w:r>
    </w:p>
    <w:p w14:paraId="3E6D2994"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b/>
          <w:sz w:val="24"/>
          <w:szCs w:val="24"/>
          <w:lang w:val="uk-UA"/>
        </w:rPr>
      </w:pPr>
      <w:r w:rsidRPr="0001255D">
        <w:rPr>
          <w:rFonts w:ascii="Times New Roman" w:eastAsia="Calibri" w:hAnsi="Times New Roman" w:cs="Times New Roman"/>
          <w:sz w:val="24"/>
          <w:szCs w:val="24"/>
          <w:lang w:val="uk-UA"/>
        </w:rPr>
        <w:t xml:space="preserve"> Визначити та охарактеризувати результати бібліографічної діяльності.</w:t>
      </w:r>
    </w:p>
    <w:p w14:paraId="7CE0E7E1"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b/>
          <w:sz w:val="24"/>
          <w:szCs w:val="24"/>
          <w:lang w:val="uk-UA"/>
        </w:rPr>
      </w:pPr>
      <w:r w:rsidRPr="0001255D">
        <w:rPr>
          <w:rFonts w:ascii="Times New Roman" w:eastAsia="Calibri" w:hAnsi="Times New Roman" w:cs="Times New Roman"/>
          <w:sz w:val="24"/>
          <w:szCs w:val="24"/>
          <w:lang w:val="uk-UA"/>
        </w:rPr>
        <w:t xml:space="preserve"> Розкрити методику обслуговування в режимі поточного інформування.</w:t>
      </w:r>
    </w:p>
    <w:p w14:paraId="5B2CB020" w14:textId="77777777" w:rsidR="0001255D" w:rsidRPr="0001255D" w:rsidRDefault="0001255D" w:rsidP="0001255D">
      <w:pPr>
        <w:numPr>
          <w:ilvl w:val="0"/>
          <w:numId w:val="11"/>
        </w:numPr>
        <w:spacing w:after="0" w:line="240" w:lineRule="auto"/>
        <w:contextualSpacing/>
        <w:rPr>
          <w:rFonts w:ascii="Times New Roman" w:eastAsia="Calibri" w:hAnsi="Times New Roman" w:cs="Times New Roman"/>
          <w:b/>
          <w:sz w:val="24"/>
          <w:szCs w:val="24"/>
          <w:lang w:val="uk-UA"/>
        </w:rPr>
      </w:pPr>
      <w:r w:rsidRPr="0001255D">
        <w:rPr>
          <w:rFonts w:ascii="Times New Roman" w:eastAsia="Calibri" w:hAnsi="Times New Roman" w:cs="Times New Roman"/>
          <w:sz w:val="24"/>
          <w:szCs w:val="24"/>
          <w:lang w:val="uk-UA"/>
        </w:rPr>
        <w:t xml:space="preserve"> Скласти бібліографічний опис документа.</w:t>
      </w:r>
    </w:p>
    <w:p w14:paraId="615AD530" w14:textId="77777777" w:rsidR="003B1DDB" w:rsidRDefault="003B1DDB" w:rsidP="003B1DDB">
      <w:pPr>
        <w:spacing w:after="0" w:line="240" w:lineRule="auto"/>
        <w:jc w:val="center"/>
        <w:rPr>
          <w:rFonts w:ascii="Times New Roman" w:eastAsia="Times New Roman" w:hAnsi="Times New Roman" w:cs="Times New Roman"/>
          <w:bCs/>
          <w:sz w:val="24"/>
          <w:szCs w:val="24"/>
          <w:lang w:val="uk-UA" w:eastAsia="ru-RU"/>
        </w:rPr>
      </w:pPr>
    </w:p>
    <w:p w14:paraId="52FCF772" w14:textId="77777777" w:rsidR="0001255D" w:rsidRDefault="0001255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4B16C80" w14:textId="4F0020F3" w:rsidR="003B1DDB" w:rsidRPr="000635D3" w:rsidRDefault="003B1DDB" w:rsidP="003B1DDB">
      <w:pPr>
        <w:spacing w:after="0" w:line="240" w:lineRule="auto"/>
        <w:jc w:val="center"/>
        <w:rPr>
          <w:rFonts w:ascii="Times New Roman" w:eastAsia="Times New Roman" w:hAnsi="Times New Roman" w:cs="Times New Roman"/>
          <w:sz w:val="24"/>
          <w:szCs w:val="24"/>
          <w:lang w:eastAsia="ru-RU"/>
        </w:rPr>
      </w:pPr>
      <w:r w:rsidRPr="000635D3">
        <w:rPr>
          <w:rFonts w:ascii="Times New Roman" w:eastAsia="Times New Roman" w:hAnsi="Times New Roman" w:cs="Times New Roman"/>
          <w:b/>
          <w:sz w:val="24"/>
          <w:szCs w:val="24"/>
          <w:lang w:eastAsia="ru-RU"/>
        </w:rPr>
        <w:lastRenderedPageBreak/>
        <w:t>СПИСОК РЕКОМЕНДОВАНИХ ДЖЕРЕЛ</w:t>
      </w:r>
      <w:r w:rsidRPr="000635D3">
        <w:rPr>
          <w:rFonts w:ascii="Times New Roman" w:eastAsia="Times New Roman" w:hAnsi="Times New Roman" w:cs="Times New Roman"/>
          <w:sz w:val="24"/>
          <w:szCs w:val="24"/>
          <w:lang w:eastAsia="ru-RU"/>
        </w:rPr>
        <w:t> </w:t>
      </w:r>
    </w:p>
    <w:p w14:paraId="559C5113" w14:textId="77777777" w:rsidR="003B1DDB" w:rsidRPr="000635D3" w:rsidRDefault="003B1DDB" w:rsidP="003B1DDB">
      <w:pPr>
        <w:spacing w:after="0" w:line="240" w:lineRule="auto"/>
        <w:jc w:val="center"/>
        <w:rPr>
          <w:rFonts w:ascii="Times New Roman" w:eastAsia="Times New Roman" w:hAnsi="Times New Roman" w:cs="Times New Roman"/>
          <w:b/>
          <w:sz w:val="24"/>
          <w:szCs w:val="24"/>
          <w:lang w:eastAsia="ru-RU"/>
        </w:rPr>
      </w:pPr>
    </w:p>
    <w:p w14:paraId="2CE26FA9" w14:textId="77777777" w:rsidR="003B1DDB" w:rsidRPr="00C3499C" w:rsidRDefault="003B1DDB" w:rsidP="0001255D">
      <w:pPr>
        <w:pStyle w:val="a3"/>
        <w:numPr>
          <w:ilvl w:val="0"/>
          <w:numId w:val="7"/>
        </w:numPr>
        <w:tabs>
          <w:tab w:val="left" w:pos="540"/>
          <w:tab w:val="left" w:pos="993"/>
        </w:tabs>
        <w:spacing w:after="0" w:line="240" w:lineRule="auto"/>
        <w:ind w:left="0" w:firstLine="567"/>
        <w:jc w:val="both"/>
        <w:rPr>
          <w:rFonts w:ascii="Times New Roman" w:eastAsia="Times New Roman" w:hAnsi="Times New Roman" w:cs="Times New Roman"/>
          <w:bCs/>
          <w:sz w:val="24"/>
          <w:szCs w:val="24"/>
          <w:lang w:val="uk-UA"/>
        </w:rPr>
      </w:pPr>
      <w:r w:rsidRPr="00C3499C">
        <w:rPr>
          <w:rFonts w:ascii="Times New Roman" w:eastAsia="Times New Roman" w:hAnsi="Times New Roman" w:cs="Times New Roman"/>
          <w:bCs/>
          <w:sz w:val="24"/>
          <w:szCs w:val="24"/>
          <w:lang w:val="uk-UA"/>
        </w:rPr>
        <w:t>ГОСТ</w:t>
      </w:r>
      <w:r>
        <w:rPr>
          <w:rFonts w:ascii="Times New Roman" w:eastAsia="Times New Roman" w:hAnsi="Times New Roman" w:cs="Times New Roman"/>
          <w:bCs/>
          <w:sz w:val="24"/>
          <w:szCs w:val="24"/>
          <w:lang w:val="uk-UA"/>
        </w:rPr>
        <w:t xml:space="preserve"> </w:t>
      </w:r>
      <w:r w:rsidRPr="00C3499C">
        <w:rPr>
          <w:rFonts w:ascii="Times New Roman" w:eastAsia="Times New Roman" w:hAnsi="Times New Roman" w:cs="Times New Roman"/>
          <w:bCs/>
          <w:sz w:val="24"/>
          <w:szCs w:val="24"/>
          <w:lang w:val="uk-UA"/>
        </w:rPr>
        <w:t xml:space="preserve">7.0.12-2011. Система </w:t>
      </w:r>
      <w:proofErr w:type="spellStart"/>
      <w:r w:rsidRPr="00C3499C">
        <w:rPr>
          <w:rFonts w:ascii="Times New Roman" w:eastAsia="Times New Roman" w:hAnsi="Times New Roman" w:cs="Times New Roman"/>
          <w:bCs/>
          <w:sz w:val="24"/>
          <w:szCs w:val="24"/>
          <w:lang w:val="uk-UA"/>
        </w:rPr>
        <w:t>стандартов</w:t>
      </w:r>
      <w:proofErr w:type="spellEnd"/>
      <w:r w:rsidRPr="00C3499C">
        <w:rPr>
          <w:rFonts w:ascii="Times New Roman" w:eastAsia="Times New Roman" w:hAnsi="Times New Roman" w:cs="Times New Roman"/>
          <w:bCs/>
          <w:sz w:val="24"/>
          <w:szCs w:val="24"/>
          <w:lang w:val="uk-UA"/>
        </w:rPr>
        <w:t xml:space="preserve"> по </w:t>
      </w:r>
      <w:proofErr w:type="spellStart"/>
      <w:r w:rsidRPr="00C3499C">
        <w:rPr>
          <w:rFonts w:ascii="Times New Roman" w:eastAsia="Times New Roman" w:hAnsi="Times New Roman" w:cs="Times New Roman"/>
          <w:bCs/>
          <w:sz w:val="24"/>
          <w:szCs w:val="24"/>
          <w:lang w:val="uk-UA"/>
        </w:rPr>
        <w:t>информации</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библиотечному</w:t>
      </w:r>
      <w:proofErr w:type="spellEnd"/>
      <w:r w:rsidRPr="00C3499C">
        <w:rPr>
          <w:rFonts w:ascii="Times New Roman" w:eastAsia="Times New Roman" w:hAnsi="Times New Roman" w:cs="Times New Roman"/>
          <w:bCs/>
          <w:sz w:val="24"/>
          <w:szCs w:val="24"/>
          <w:lang w:val="uk-UA"/>
        </w:rPr>
        <w:t xml:space="preserve"> и </w:t>
      </w:r>
      <w:proofErr w:type="spellStart"/>
      <w:r w:rsidRPr="00C3499C">
        <w:rPr>
          <w:rFonts w:ascii="Times New Roman" w:eastAsia="Times New Roman" w:hAnsi="Times New Roman" w:cs="Times New Roman"/>
          <w:bCs/>
          <w:sz w:val="24"/>
          <w:szCs w:val="24"/>
          <w:lang w:val="uk-UA"/>
        </w:rPr>
        <w:t>издательскому</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делу</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Библиографическая</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запись</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Сокращение</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слов</w:t>
      </w:r>
      <w:proofErr w:type="spellEnd"/>
      <w:r w:rsidRPr="00C3499C">
        <w:rPr>
          <w:rFonts w:ascii="Times New Roman" w:eastAsia="Times New Roman" w:hAnsi="Times New Roman" w:cs="Times New Roman"/>
          <w:bCs/>
          <w:sz w:val="24"/>
          <w:szCs w:val="24"/>
          <w:lang w:val="uk-UA"/>
        </w:rPr>
        <w:t xml:space="preserve"> и </w:t>
      </w:r>
      <w:proofErr w:type="spellStart"/>
      <w:r w:rsidRPr="00C3499C">
        <w:rPr>
          <w:rFonts w:ascii="Times New Roman" w:eastAsia="Times New Roman" w:hAnsi="Times New Roman" w:cs="Times New Roman"/>
          <w:bCs/>
          <w:sz w:val="24"/>
          <w:szCs w:val="24"/>
          <w:lang w:val="uk-UA"/>
        </w:rPr>
        <w:t>словосочетаний</w:t>
      </w:r>
      <w:proofErr w:type="spellEnd"/>
      <w:r w:rsidRPr="00C3499C">
        <w:rPr>
          <w:rFonts w:ascii="Times New Roman" w:eastAsia="Times New Roman" w:hAnsi="Times New Roman" w:cs="Times New Roman"/>
          <w:bCs/>
          <w:sz w:val="24"/>
          <w:szCs w:val="24"/>
          <w:lang w:val="uk-UA"/>
        </w:rPr>
        <w:t xml:space="preserve"> на </w:t>
      </w:r>
      <w:proofErr w:type="spellStart"/>
      <w:r w:rsidRPr="00C3499C">
        <w:rPr>
          <w:rFonts w:ascii="Times New Roman" w:eastAsia="Times New Roman" w:hAnsi="Times New Roman" w:cs="Times New Roman"/>
          <w:bCs/>
          <w:sz w:val="24"/>
          <w:szCs w:val="24"/>
          <w:lang w:val="uk-UA"/>
        </w:rPr>
        <w:t>русском</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языке</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Общие</w:t>
      </w:r>
      <w:proofErr w:type="spellEnd"/>
      <w:r w:rsidRPr="00C3499C">
        <w:rPr>
          <w:rFonts w:ascii="Times New Roman" w:eastAsia="Times New Roman" w:hAnsi="Times New Roman" w:cs="Times New Roman"/>
          <w:bCs/>
          <w:sz w:val="24"/>
          <w:szCs w:val="24"/>
          <w:lang w:val="uk-UA"/>
        </w:rPr>
        <w:t xml:space="preserve"> </w:t>
      </w:r>
      <w:proofErr w:type="spellStart"/>
      <w:r w:rsidRPr="00C3499C">
        <w:rPr>
          <w:rFonts w:ascii="Times New Roman" w:eastAsia="Times New Roman" w:hAnsi="Times New Roman" w:cs="Times New Roman"/>
          <w:bCs/>
          <w:sz w:val="24"/>
          <w:szCs w:val="24"/>
          <w:lang w:val="uk-UA"/>
        </w:rPr>
        <w:t>требования</w:t>
      </w:r>
      <w:proofErr w:type="spellEnd"/>
      <w:r w:rsidRPr="00C3499C">
        <w:rPr>
          <w:rFonts w:ascii="Times New Roman" w:eastAsia="Times New Roman" w:hAnsi="Times New Roman" w:cs="Times New Roman"/>
          <w:bCs/>
          <w:sz w:val="24"/>
          <w:szCs w:val="24"/>
          <w:lang w:val="uk-UA"/>
        </w:rPr>
        <w:t xml:space="preserve"> и правила.</w:t>
      </w:r>
      <w:r w:rsidRPr="00C3499C">
        <w:rPr>
          <w:rFonts w:ascii="Times New Roman" w:eastAsia="Times New Roman" w:hAnsi="Times New Roman" w:cs="Times New Roman"/>
          <w:sz w:val="24"/>
          <w:szCs w:val="24"/>
          <w:lang w:val="uk-UA"/>
        </w:rPr>
        <w:t xml:space="preserve">– М., 2011. </w:t>
      </w:r>
    </w:p>
    <w:p w14:paraId="58FD41E8" w14:textId="77777777" w:rsidR="003B1DDB" w:rsidRPr="00C3499C" w:rsidRDefault="003B1DDB" w:rsidP="0001255D">
      <w:pPr>
        <w:pStyle w:val="a3"/>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ko-KR"/>
        </w:rPr>
      </w:pPr>
      <w:r w:rsidRPr="00C3499C">
        <w:rPr>
          <w:rFonts w:ascii="Times New Roman" w:eastAsia="Times New Roman" w:hAnsi="Times New Roman" w:cs="Times New Roman"/>
          <w:sz w:val="24"/>
          <w:szCs w:val="24"/>
          <w:lang w:val="uk-UA"/>
        </w:rPr>
        <w:t>ДСТУ 3582:2013. Інформація та документація. Бібліографічний опис. Скорочення слів і словосполучень українською мовою.. Загальні вимоги та правила.  – Київ, 2013. – 27 с. – (Інформація та документація).</w:t>
      </w:r>
    </w:p>
    <w:p w14:paraId="62FA6DB1" w14:textId="77777777" w:rsidR="003B1DDB" w:rsidRPr="00C3499C" w:rsidRDefault="003B1DDB" w:rsidP="0001255D">
      <w:pPr>
        <w:pStyle w:val="10"/>
        <w:numPr>
          <w:ilvl w:val="0"/>
          <w:numId w:val="7"/>
        </w:numPr>
        <w:tabs>
          <w:tab w:val="left" w:pos="993"/>
        </w:tabs>
        <w:ind w:left="0" w:firstLine="567"/>
        <w:jc w:val="both"/>
        <w:rPr>
          <w:sz w:val="24"/>
          <w:szCs w:val="24"/>
          <w:lang w:eastAsia="ko-KR"/>
        </w:rPr>
      </w:pPr>
      <w:r w:rsidRPr="00C3499C">
        <w:rPr>
          <w:sz w:val="24"/>
          <w:szCs w:val="24"/>
        </w:rPr>
        <w:t>ДСТУ 7448:2013. Інформація та документація. Бібліотечно-інформаційна діяльність. Терміни та визначення понять. – Київ, 2014. – 41 с.</w:t>
      </w:r>
    </w:p>
    <w:p w14:paraId="3C4F09C6" w14:textId="77777777" w:rsidR="003B1DDB" w:rsidRPr="00C3499C" w:rsidRDefault="003B1DDB" w:rsidP="0001255D">
      <w:pPr>
        <w:pStyle w:val="10"/>
        <w:numPr>
          <w:ilvl w:val="0"/>
          <w:numId w:val="7"/>
        </w:numPr>
        <w:tabs>
          <w:tab w:val="left" w:pos="540"/>
          <w:tab w:val="left" w:pos="993"/>
        </w:tabs>
        <w:ind w:left="0" w:firstLine="567"/>
        <w:jc w:val="both"/>
        <w:rPr>
          <w:sz w:val="24"/>
          <w:szCs w:val="24"/>
        </w:rPr>
      </w:pPr>
      <w:r w:rsidRPr="00C3499C">
        <w:rPr>
          <w:sz w:val="24"/>
          <w:szCs w:val="24"/>
        </w:rPr>
        <w:t>ДСТУ ГОСТ 7.1:2006. Бібліографічний запис. Бібліографічний опис. Загальні вимоги та правила складання. – Київ : Держспоживстандарт України, 2007. – 58 с. – (Система стандартів з інформації, бібліотечної та видавничої справи).</w:t>
      </w:r>
    </w:p>
    <w:p w14:paraId="3F36CF0A" w14:textId="77777777" w:rsidR="003B1DDB" w:rsidRPr="00C3499C" w:rsidRDefault="003B1DDB" w:rsidP="0001255D">
      <w:pPr>
        <w:pStyle w:val="10"/>
        <w:numPr>
          <w:ilvl w:val="0"/>
          <w:numId w:val="7"/>
        </w:numPr>
        <w:tabs>
          <w:tab w:val="left" w:pos="993"/>
        </w:tabs>
        <w:ind w:left="0" w:firstLine="567"/>
        <w:jc w:val="both"/>
        <w:rPr>
          <w:sz w:val="24"/>
          <w:szCs w:val="24"/>
        </w:rPr>
      </w:pPr>
      <w:r w:rsidRPr="00C3499C">
        <w:rPr>
          <w:sz w:val="24"/>
          <w:szCs w:val="24"/>
        </w:rPr>
        <w:t>ДСТУ ГОСТ 7.80:2007. Бібліографічний запис. Заголовок. Загальні вимоги та правила складання. – Київ : Держстандарт України, 2008. – 16 с. – (Система стандартів з інформації, бібліотечної та видавничої справи).</w:t>
      </w:r>
    </w:p>
    <w:p w14:paraId="34B191DE" w14:textId="78417FA0" w:rsidR="003B1DDB" w:rsidRDefault="003B1DDB" w:rsidP="0001255D">
      <w:pPr>
        <w:pStyle w:val="10"/>
        <w:numPr>
          <w:ilvl w:val="0"/>
          <w:numId w:val="7"/>
        </w:numPr>
        <w:tabs>
          <w:tab w:val="left" w:pos="993"/>
        </w:tabs>
        <w:ind w:left="0" w:firstLine="567"/>
        <w:jc w:val="both"/>
        <w:rPr>
          <w:sz w:val="24"/>
          <w:szCs w:val="24"/>
        </w:rPr>
      </w:pPr>
      <w:r w:rsidRPr="00C3499C">
        <w:rPr>
          <w:sz w:val="24"/>
          <w:szCs w:val="24"/>
        </w:rPr>
        <w:t xml:space="preserve">ДСТУ ГОСТ 7.9:2009. СИБИД. Реферат и </w:t>
      </w:r>
      <w:proofErr w:type="spellStart"/>
      <w:r w:rsidRPr="00C3499C">
        <w:rPr>
          <w:sz w:val="24"/>
          <w:szCs w:val="24"/>
        </w:rPr>
        <w:t>аннотация</w:t>
      </w:r>
      <w:proofErr w:type="spellEnd"/>
      <w:r w:rsidRPr="00C3499C">
        <w:rPr>
          <w:sz w:val="24"/>
          <w:szCs w:val="24"/>
        </w:rPr>
        <w:t xml:space="preserve">. </w:t>
      </w:r>
      <w:proofErr w:type="spellStart"/>
      <w:r w:rsidRPr="00C3499C">
        <w:rPr>
          <w:sz w:val="24"/>
          <w:szCs w:val="24"/>
        </w:rPr>
        <w:t>Общие</w:t>
      </w:r>
      <w:proofErr w:type="spellEnd"/>
      <w:r w:rsidRPr="00C3499C">
        <w:rPr>
          <w:sz w:val="24"/>
          <w:szCs w:val="24"/>
        </w:rPr>
        <w:t xml:space="preserve"> </w:t>
      </w:r>
      <w:proofErr w:type="spellStart"/>
      <w:r w:rsidRPr="00C3499C">
        <w:rPr>
          <w:sz w:val="24"/>
          <w:szCs w:val="24"/>
        </w:rPr>
        <w:t>требования</w:t>
      </w:r>
      <w:proofErr w:type="spellEnd"/>
      <w:r w:rsidRPr="00C3499C">
        <w:rPr>
          <w:sz w:val="24"/>
          <w:szCs w:val="24"/>
        </w:rPr>
        <w:t>. – М., 2009.</w:t>
      </w:r>
    </w:p>
    <w:p w14:paraId="10217728"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Бабич В.С. </w:t>
      </w:r>
      <w:proofErr w:type="spellStart"/>
      <w:r w:rsidRPr="0001255D">
        <w:rPr>
          <w:rFonts w:ascii="Times New Roman" w:hAnsi="Times New Roman" w:cs="Times New Roman"/>
          <w:sz w:val="24"/>
          <w:szCs w:val="24"/>
          <w:lang w:val="uk-UA"/>
        </w:rPr>
        <w:t>Бібліографічно</w:t>
      </w:r>
      <w:proofErr w:type="spellEnd"/>
      <w:r w:rsidRPr="0001255D">
        <w:rPr>
          <w:rFonts w:ascii="Times New Roman" w:hAnsi="Times New Roman" w:cs="Times New Roman"/>
          <w:sz w:val="24"/>
          <w:szCs w:val="24"/>
          <w:lang w:val="uk-UA"/>
        </w:rPr>
        <w:t xml:space="preserve">-інформаційні ресурси суспільних наук : </w:t>
      </w:r>
      <w:proofErr w:type="spellStart"/>
      <w:r w:rsidRPr="0001255D">
        <w:rPr>
          <w:rFonts w:ascii="Times New Roman" w:hAnsi="Times New Roman" w:cs="Times New Roman"/>
          <w:sz w:val="24"/>
          <w:szCs w:val="24"/>
          <w:lang w:val="uk-UA"/>
        </w:rPr>
        <w:t>навч</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посіб</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В.С.Бабич</w:t>
      </w:r>
      <w:proofErr w:type="spellEnd"/>
      <w:r w:rsidRPr="0001255D">
        <w:rPr>
          <w:rFonts w:ascii="Times New Roman" w:hAnsi="Times New Roman" w:cs="Times New Roman"/>
          <w:sz w:val="24"/>
          <w:szCs w:val="24"/>
          <w:lang w:val="uk-UA"/>
        </w:rPr>
        <w:t>. - Київ, 2001. – 83 с.</w:t>
      </w:r>
    </w:p>
    <w:p w14:paraId="6EE4FB3E"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работа</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и методика : </w:t>
      </w:r>
      <w:proofErr w:type="spellStart"/>
      <w:r w:rsidRPr="0001255D">
        <w:rPr>
          <w:rFonts w:ascii="Times New Roman" w:hAnsi="Times New Roman" w:cs="Times New Roman"/>
          <w:sz w:val="24"/>
          <w:szCs w:val="24"/>
          <w:lang w:val="uk-UA"/>
        </w:rPr>
        <w:t>учеб</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О.П.Коршунов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Э.К.Беспалова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1990. – 253 с.</w:t>
      </w:r>
    </w:p>
    <w:p w14:paraId="61875ED3"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Бібліографія: загальний курс / </w:t>
      </w:r>
      <w:proofErr w:type="spellStart"/>
      <w:r w:rsidRPr="0001255D">
        <w:rPr>
          <w:rFonts w:ascii="Times New Roman" w:hAnsi="Times New Roman" w:cs="Times New Roman"/>
          <w:sz w:val="24"/>
          <w:szCs w:val="24"/>
          <w:lang w:val="uk-UA"/>
        </w:rPr>
        <w:t>В.Я.Буран</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О.П.Довгопола</w:t>
      </w:r>
      <w:proofErr w:type="spellEnd"/>
      <w:r w:rsidRPr="0001255D">
        <w:rPr>
          <w:rFonts w:ascii="Times New Roman" w:hAnsi="Times New Roman" w:cs="Times New Roman"/>
          <w:sz w:val="24"/>
          <w:szCs w:val="24"/>
          <w:lang w:val="uk-UA"/>
        </w:rPr>
        <w:t xml:space="preserve">, В.В. </w:t>
      </w:r>
      <w:proofErr w:type="spellStart"/>
      <w:r w:rsidRPr="0001255D">
        <w:rPr>
          <w:rFonts w:ascii="Times New Roman" w:hAnsi="Times New Roman" w:cs="Times New Roman"/>
          <w:sz w:val="24"/>
          <w:szCs w:val="24"/>
          <w:lang w:val="uk-UA"/>
        </w:rPr>
        <w:t>Пупченко</w:t>
      </w:r>
      <w:proofErr w:type="spellEnd"/>
      <w:r w:rsidRPr="0001255D">
        <w:rPr>
          <w:rFonts w:ascii="Times New Roman" w:hAnsi="Times New Roman" w:cs="Times New Roman"/>
          <w:sz w:val="24"/>
          <w:szCs w:val="24"/>
          <w:lang w:val="uk-UA"/>
        </w:rPr>
        <w:t>. – Київ, 1984.</w:t>
      </w:r>
    </w:p>
    <w:p w14:paraId="214DB4AC"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Гуменюк М.П. Українські бібліографи ХІХ – </w:t>
      </w:r>
      <w:proofErr w:type="spellStart"/>
      <w:r w:rsidRPr="0001255D">
        <w:rPr>
          <w:rFonts w:ascii="Times New Roman" w:hAnsi="Times New Roman" w:cs="Times New Roman"/>
          <w:sz w:val="24"/>
          <w:szCs w:val="24"/>
          <w:lang w:val="uk-UA"/>
        </w:rPr>
        <w:t>поч</w:t>
      </w:r>
      <w:proofErr w:type="spellEnd"/>
      <w:r w:rsidRPr="0001255D">
        <w:rPr>
          <w:rFonts w:ascii="Times New Roman" w:hAnsi="Times New Roman" w:cs="Times New Roman"/>
          <w:sz w:val="24"/>
          <w:szCs w:val="24"/>
          <w:lang w:val="uk-UA"/>
        </w:rPr>
        <w:t xml:space="preserve">. ХХ ст. : нариси про життя та діяльність / </w:t>
      </w:r>
      <w:proofErr w:type="spellStart"/>
      <w:r w:rsidRPr="0001255D">
        <w:rPr>
          <w:rFonts w:ascii="Times New Roman" w:hAnsi="Times New Roman" w:cs="Times New Roman"/>
          <w:sz w:val="24"/>
          <w:szCs w:val="24"/>
          <w:lang w:val="uk-UA"/>
        </w:rPr>
        <w:t>М.П.Гуменюк</w:t>
      </w:r>
      <w:proofErr w:type="spellEnd"/>
      <w:r w:rsidRPr="0001255D">
        <w:rPr>
          <w:rFonts w:ascii="Times New Roman" w:hAnsi="Times New Roman" w:cs="Times New Roman"/>
          <w:sz w:val="24"/>
          <w:szCs w:val="24"/>
          <w:lang w:val="uk-UA"/>
        </w:rPr>
        <w:t>.- Харків,1969. - 182 с.</w:t>
      </w:r>
    </w:p>
    <w:p w14:paraId="3D18F32A"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Давыдова</w:t>
      </w:r>
      <w:proofErr w:type="spellEnd"/>
      <w:r w:rsidRPr="0001255D">
        <w:rPr>
          <w:rFonts w:ascii="Times New Roman" w:hAnsi="Times New Roman" w:cs="Times New Roman"/>
          <w:sz w:val="24"/>
          <w:szCs w:val="24"/>
          <w:lang w:val="uk-UA"/>
        </w:rPr>
        <w:t xml:space="preserve"> М.И. </w:t>
      </w:r>
      <w:proofErr w:type="spellStart"/>
      <w:r w:rsidRPr="0001255D">
        <w:rPr>
          <w:rFonts w:ascii="Times New Roman" w:hAnsi="Times New Roman" w:cs="Times New Roman"/>
          <w:sz w:val="24"/>
          <w:szCs w:val="24"/>
          <w:lang w:val="uk-UA"/>
        </w:rPr>
        <w:t>Литературная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библиография</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практ</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М.И.Давыдова</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Либерея-Бибинфом</w:t>
      </w:r>
      <w:proofErr w:type="spellEnd"/>
      <w:r w:rsidRPr="0001255D">
        <w:rPr>
          <w:rFonts w:ascii="Times New Roman" w:hAnsi="Times New Roman" w:cs="Times New Roman"/>
          <w:sz w:val="24"/>
          <w:szCs w:val="24"/>
          <w:lang w:val="uk-UA"/>
        </w:rPr>
        <w:t>, 2005.- 96 с.</w:t>
      </w:r>
    </w:p>
    <w:p w14:paraId="01357372"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Диомидова</w:t>
      </w:r>
      <w:proofErr w:type="spellEnd"/>
      <w:r w:rsidRPr="0001255D">
        <w:rPr>
          <w:rFonts w:ascii="Times New Roman" w:hAnsi="Times New Roman" w:cs="Times New Roman"/>
          <w:sz w:val="24"/>
          <w:szCs w:val="24"/>
          <w:lang w:val="uk-UA"/>
        </w:rPr>
        <w:t xml:space="preserve"> Г.Н. </w:t>
      </w:r>
      <w:proofErr w:type="spellStart"/>
      <w:r w:rsidRPr="0001255D">
        <w:rPr>
          <w:rFonts w:ascii="Times New Roman" w:hAnsi="Times New Roman" w:cs="Times New Roman"/>
          <w:sz w:val="24"/>
          <w:szCs w:val="24"/>
          <w:lang w:val="uk-UA"/>
        </w:rPr>
        <w:t>Библиография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общий</w:t>
      </w:r>
      <w:proofErr w:type="spellEnd"/>
      <w:r w:rsidRPr="0001255D">
        <w:rPr>
          <w:rFonts w:ascii="Times New Roman" w:hAnsi="Times New Roman" w:cs="Times New Roman"/>
          <w:sz w:val="24"/>
          <w:szCs w:val="24"/>
          <w:lang w:val="uk-UA"/>
        </w:rPr>
        <w:t xml:space="preserve"> курс / Г.Н. </w:t>
      </w:r>
      <w:proofErr w:type="spellStart"/>
      <w:r w:rsidRPr="0001255D">
        <w:rPr>
          <w:rFonts w:ascii="Times New Roman" w:hAnsi="Times New Roman" w:cs="Times New Roman"/>
          <w:sz w:val="24"/>
          <w:szCs w:val="24"/>
          <w:lang w:val="uk-UA"/>
        </w:rPr>
        <w:t>Диомидова</w:t>
      </w:r>
      <w:proofErr w:type="spellEnd"/>
      <w:r w:rsidRPr="0001255D">
        <w:rPr>
          <w:rFonts w:ascii="Times New Roman" w:hAnsi="Times New Roman" w:cs="Times New Roman"/>
          <w:sz w:val="24"/>
          <w:szCs w:val="24"/>
          <w:lang w:val="uk-UA"/>
        </w:rPr>
        <w:t xml:space="preserve">. - 2-е </w:t>
      </w:r>
      <w:proofErr w:type="spellStart"/>
      <w:r w:rsidRPr="0001255D">
        <w:rPr>
          <w:rFonts w:ascii="Times New Roman" w:hAnsi="Times New Roman" w:cs="Times New Roman"/>
          <w:sz w:val="24"/>
          <w:szCs w:val="24"/>
          <w:lang w:val="uk-UA"/>
        </w:rPr>
        <w:t>изд</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перераб</w:t>
      </w:r>
      <w:proofErr w:type="spellEnd"/>
      <w:r w:rsidRPr="0001255D">
        <w:rPr>
          <w:rFonts w:ascii="Times New Roman" w:hAnsi="Times New Roman" w:cs="Times New Roman"/>
          <w:sz w:val="24"/>
          <w:szCs w:val="24"/>
          <w:lang w:val="uk-UA"/>
        </w:rPr>
        <w:t xml:space="preserve">. и </w:t>
      </w:r>
      <w:proofErr w:type="spellStart"/>
      <w:r w:rsidRPr="0001255D">
        <w:rPr>
          <w:rFonts w:ascii="Times New Roman" w:hAnsi="Times New Roman" w:cs="Times New Roman"/>
          <w:sz w:val="24"/>
          <w:szCs w:val="24"/>
          <w:lang w:val="uk-UA"/>
        </w:rPr>
        <w:t>доп</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1991. – 240 с.</w:t>
      </w:r>
    </w:p>
    <w:p w14:paraId="7A9A8014"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Диомидова</w:t>
      </w:r>
      <w:proofErr w:type="spellEnd"/>
      <w:r w:rsidRPr="0001255D">
        <w:rPr>
          <w:rFonts w:ascii="Times New Roman" w:hAnsi="Times New Roman" w:cs="Times New Roman"/>
          <w:sz w:val="24"/>
          <w:szCs w:val="24"/>
          <w:lang w:val="uk-UA"/>
        </w:rPr>
        <w:t xml:space="preserve"> Г.Н. </w:t>
      </w:r>
      <w:proofErr w:type="spellStart"/>
      <w:r w:rsidRPr="0001255D">
        <w:rPr>
          <w:rFonts w:ascii="Times New Roman" w:hAnsi="Times New Roman" w:cs="Times New Roman"/>
          <w:sz w:val="24"/>
          <w:szCs w:val="24"/>
          <w:lang w:val="uk-UA"/>
        </w:rPr>
        <w:t>Библиографоведение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учебник</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Г.Н.Диомидова</w:t>
      </w:r>
      <w:proofErr w:type="spellEnd"/>
      <w:r w:rsidRPr="0001255D">
        <w:rPr>
          <w:rFonts w:ascii="Times New Roman" w:hAnsi="Times New Roman" w:cs="Times New Roman"/>
          <w:sz w:val="24"/>
          <w:szCs w:val="24"/>
          <w:lang w:val="uk-UA"/>
        </w:rPr>
        <w:t xml:space="preserve">.-СПб. : </w:t>
      </w:r>
      <w:proofErr w:type="spellStart"/>
      <w:r w:rsidRPr="0001255D">
        <w:rPr>
          <w:rFonts w:ascii="Times New Roman" w:hAnsi="Times New Roman" w:cs="Times New Roman"/>
          <w:sz w:val="24"/>
          <w:szCs w:val="24"/>
          <w:lang w:val="uk-UA"/>
        </w:rPr>
        <w:t>Профессия</w:t>
      </w:r>
      <w:proofErr w:type="spellEnd"/>
      <w:r w:rsidRPr="0001255D">
        <w:rPr>
          <w:rFonts w:ascii="Times New Roman" w:hAnsi="Times New Roman" w:cs="Times New Roman"/>
          <w:sz w:val="24"/>
          <w:szCs w:val="24"/>
          <w:lang w:val="uk-UA"/>
        </w:rPr>
        <w:t>, 2002. – 288 с.</w:t>
      </w:r>
    </w:p>
    <w:p w14:paraId="207D9F93"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Збаровская</w:t>
      </w:r>
      <w:proofErr w:type="spellEnd"/>
      <w:r w:rsidRPr="0001255D">
        <w:rPr>
          <w:rFonts w:ascii="Times New Roman" w:hAnsi="Times New Roman" w:cs="Times New Roman"/>
          <w:sz w:val="24"/>
          <w:szCs w:val="24"/>
          <w:lang w:val="uk-UA"/>
        </w:rPr>
        <w:t xml:space="preserve"> Н.В. </w:t>
      </w:r>
      <w:proofErr w:type="spellStart"/>
      <w:r w:rsidRPr="0001255D">
        <w:rPr>
          <w:rFonts w:ascii="Times New Roman" w:hAnsi="Times New Roman" w:cs="Times New Roman"/>
          <w:sz w:val="24"/>
          <w:szCs w:val="24"/>
          <w:lang w:val="uk-UA"/>
        </w:rPr>
        <w:t>Обучающие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игры</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технология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игрового</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имитационного</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моделирования</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Н.В.Збаровская</w:t>
      </w:r>
      <w:proofErr w:type="spellEnd"/>
      <w:r w:rsidRPr="0001255D">
        <w:rPr>
          <w:rFonts w:ascii="Times New Roman" w:hAnsi="Times New Roman" w:cs="Times New Roman"/>
          <w:sz w:val="24"/>
          <w:szCs w:val="24"/>
          <w:lang w:val="uk-UA"/>
        </w:rPr>
        <w:t xml:space="preserve">. – СПб : </w:t>
      </w:r>
      <w:proofErr w:type="spellStart"/>
      <w:r w:rsidRPr="0001255D">
        <w:rPr>
          <w:rFonts w:ascii="Times New Roman" w:hAnsi="Times New Roman" w:cs="Times New Roman"/>
          <w:sz w:val="24"/>
          <w:szCs w:val="24"/>
          <w:lang w:val="uk-UA"/>
        </w:rPr>
        <w:t>Профессия</w:t>
      </w:r>
      <w:proofErr w:type="spellEnd"/>
      <w:r w:rsidRPr="0001255D">
        <w:rPr>
          <w:rFonts w:ascii="Times New Roman" w:hAnsi="Times New Roman" w:cs="Times New Roman"/>
          <w:sz w:val="24"/>
          <w:szCs w:val="24"/>
          <w:lang w:val="uk-UA"/>
        </w:rPr>
        <w:t>, 2002.- 96 с.</w:t>
      </w:r>
    </w:p>
    <w:p w14:paraId="0E5F9C3A"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Коготков</w:t>
      </w:r>
      <w:proofErr w:type="spellEnd"/>
      <w:r w:rsidRPr="0001255D">
        <w:rPr>
          <w:rFonts w:ascii="Times New Roman" w:hAnsi="Times New Roman" w:cs="Times New Roman"/>
          <w:sz w:val="24"/>
          <w:szCs w:val="24"/>
          <w:lang w:val="uk-UA"/>
        </w:rPr>
        <w:t xml:space="preserve"> Д.Я. </w:t>
      </w:r>
      <w:proofErr w:type="spellStart"/>
      <w:r w:rsidRPr="0001255D">
        <w:rPr>
          <w:rFonts w:ascii="Times New Roman" w:hAnsi="Times New Roman" w:cs="Times New Roman"/>
          <w:sz w:val="24"/>
          <w:szCs w:val="24"/>
          <w:lang w:val="uk-UA"/>
        </w:rPr>
        <w:t>Библиографическая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деятельность</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библиотеки</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организация</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управление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технология</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учебник</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Д.Я.Коготков</w:t>
      </w:r>
      <w:proofErr w:type="spellEnd"/>
      <w:r w:rsidRPr="0001255D">
        <w:rPr>
          <w:rFonts w:ascii="Times New Roman" w:hAnsi="Times New Roman" w:cs="Times New Roman"/>
          <w:sz w:val="24"/>
          <w:szCs w:val="24"/>
          <w:lang w:val="uk-UA"/>
        </w:rPr>
        <w:t>. - СПб., 2004. – 304 с.</w:t>
      </w:r>
    </w:p>
    <w:p w14:paraId="04F91E09"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Королевич Н.Ф. Українські бібліографи ХХ століття : </w:t>
      </w:r>
      <w:proofErr w:type="spellStart"/>
      <w:r w:rsidRPr="0001255D">
        <w:rPr>
          <w:rFonts w:ascii="Times New Roman" w:hAnsi="Times New Roman" w:cs="Times New Roman"/>
          <w:sz w:val="24"/>
          <w:szCs w:val="24"/>
          <w:lang w:val="uk-UA"/>
        </w:rPr>
        <w:t>навч</w:t>
      </w:r>
      <w:proofErr w:type="spellEnd"/>
      <w:r w:rsidRPr="0001255D">
        <w:rPr>
          <w:rFonts w:ascii="Times New Roman" w:hAnsi="Times New Roman" w:cs="Times New Roman"/>
          <w:sz w:val="24"/>
          <w:szCs w:val="24"/>
          <w:lang w:val="uk-UA"/>
        </w:rPr>
        <w:t xml:space="preserve">. посібник для ін-тів культури України / </w:t>
      </w:r>
      <w:proofErr w:type="spellStart"/>
      <w:r w:rsidRPr="0001255D">
        <w:rPr>
          <w:rFonts w:ascii="Times New Roman" w:hAnsi="Times New Roman" w:cs="Times New Roman"/>
          <w:sz w:val="24"/>
          <w:szCs w:val="24"/>
          <w:lang w:val="uk-UA"/>
        </w:rPr>
        <w:t>Н.Ф.Королевич</w:t>
      </w:r>
      <w:proofErr w:type="spellEnd"/>
      <w:r w:rsidRPr="0001255D">
        <w:rPr>
          <w:rFonts w:ascii="Times New Roman" w:hAnsi="Times New Roman" w:cs="Times New Roman"/>
          <w:sz w:val="24"/>
          <w:szCs w:val="24"/>
          <w:lang w:val="uk-UA"/>
        </w:rPr>
        <w:t xml:space="preserve">. – Київ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палата України,1998. – 328 с.</w:t>
      </w:r>
    </w:p>
    <w:p w14:paraId="64020540"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Короткий термінологічний словник із бібліографознавства та соціальної інформатики / </w:t>
      </w:r>
      <w:proofErr w:type="spellStart"/>
      <w:r w:rsidRPr="0001255D">
        <w:rPr>
          <w:rFonts w:ascii="Times New Roman" w:hAnsi="Times New Roman" w:cs="Times New Roman"/>
          <w:sz w:val="24"/>
          <w:szCs w:val="24"/>
          <w:lang w:val="uk-UA"/>
        </w:rPr>
        <w:t>І.М.Швецова-Водка</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Г.В.Сілкова</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Л.О.Черепуха</w:t>
      </w:r>
      <w:proofErr w:type="spellEnd"/>
      <w:r w:rsidRPr="0001255D">
        <w:rPr>
          <w:rFonts w:ascii="Times New Roman" w:hAnsi="Times New Roman" w:cs="Times New Roman"/>
          <w:sz w:val="24"/>
          <w:szCs w:val="24"/>
          <w:lang w:val="uk-UA"/>
        </w:rPr>
        <w:t xml:space="preserve">. – Київ : </w:t>
      </w:r>
      <w:proofErr w:type="spellStart"/>
      <w:r w:rsidRPr="0001255D">
        <w:rPr>
          <w:rFonts w:ascii="Times New Roman" w:hAnsi="Times New Roman" w:cs="Times New Roman"/>
          <w:sz w:val="24"/>
          <w:szCs w:val="24"/>
          <w:lang w:val="uk-UA"/>
        </w:rPr>
        <w:t>Кн</w:t>
      </w:r>
      <w:proofErr w:type="spellEnd"/>
      <w:r w:rsidRPr="0001255D">
        <w:rPr>
          <w:rFonts w:ascii="Times New Roman" w:hAnsi="Times New Roman" w:cs="Times New Roman"/>
          <w:sz w:val="24"/>
          <w:szCs w:val="24"/>
          <w:lang w:val="uk-UA"/>
        </w:rPr>
        <w:t xml:space="preserve">. Палата України, 1999. – 116 с. </w:t>
      </w:r>
    </w:p>
    <w:p w14:paraId="3C905B1E"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Краєзнавча діяльність бібліотек : метод. Посібник / </w:t>
      </w:r>
      <w:proofErr w:type="spellStart"/>
      <w:r w:rsidRPr="0001255D">
        <w:rPr>
          <w:rFonts w:ascii="Times New Roman" w:hAnsi="Times New Roman" w:cs="Times New Roman"/>
          <w:sz w:val="24"/>
          <w:szCs w:val="24"/>
          <w:lang w:val="uk-UA"/>
        </w:rPr>
        <w:t>В.П.Кисельова</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З.Х.Мусіна</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С.І.Сміянець</w:t>
      </w:r>
      <w:proofErr w:type="spellEnd"/>
      <w:r w:rsidRPr="0001255D">
        <w:rPr>
          <w:rFonts w:ascii="Times New Roman" w:hAnsi="Times New Roman" w:cs="Times New Roman"/>
          <w:sz w:val="24"/>
          <w:szCs w:val="24"/>
          <w:lang w:val="uk-UA"/>
        </w:rPr>
        <w:t xml:space="preserve"> ; наук. ред. </w:t>
      </w:r>
      <w:proofErr w:type="spellStart"/>
      <w:r w:rsidRPr="0001255D">
        <w:rPr>
          <w:rFonts w:ascii="Times New Roman" w:hAnsi="Times New Roman" w:cs="Times New Roman"/>
          <w:sz w:val="24"/>
          <w:szCs w:val="24"/>
          <w:lang w:val="uk-UA"/>
        </w:rPr>
        <w:t>Н.М.Кушнаренко</w:t>
      </w:r>
      <w:proofErr w:type="spellEnd"/>
      <w:r w:rsidRPr="0001255D">
        <w:rPr>
          <w:rFonts w:ascii="Times New Roman" w:hAnsi="Times New Roman" w:cs="Times New Roman"/>
          <w:sz w:val="24"/>
          <w:szCs w:val="24"/>
          <w:lang w:val="uk-UA"/>
        </w:rPr>
        <w:t>. - Київ,2002.- 203 с.</w:t>
      </w:r>
    </w:p>
    <w:p w14:paraId="090452D6"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Краткий</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справочник</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школьного</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библиотекаря</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О.Р.Старовойтова</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под</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общ</w:t>
      </w:r>
      <w:proofErr w:type="spellEnd"/>
      <w:r w:rsidRPr="0001255D">
        <w:rPr>
          <w:rFonts w:ascii="Times New Roman" w:hAnsi="Times New Roman" w:cs="Times New Roman"/>
          <w:sz w:val="24"/>
          <w:szCs w:val="24"/>
          <w:lang w:val="uk-UA"/>
        </w:rPr>
        <w:t xml:space="preserve">. ред. </w:t>
      </w:r>
      <w:proofErr w:type="spellStart"/>
      <w:r w:rsidRPr="0001255D">
        <w:rPr>
          <w:rFonts w:ascii="Times New Roman" w:hAnsi="Times New Roman" w:cs="Times New Roman"/>
          <w:sz w:val="24"/>
          <w:szCs w:val="24"/>
          <w:lang w:val="uk-UA"/>
        </w:rPr>
        <w:t>Г.И.Поздняковой</w:t>
      </w:r>
      <w:proofErr w:type="spellEnd"/>
      <w:r w:rsidRPr="0001255D">
        <w:rPr>
          <w:rFonts w:ascii="Times New Roman" w:hAnsi="Times New Roman" w:cs="Times New Roman"/>
          <w:sz w:val="24"/>
          <w:szCs w:val="24"/>
          <w:lang w:val="uk-UA"/>
        </w:rPr>
        <w:t xml:space="preserve">.- СПб. : </w:t>
      </w:r>
      <w:proofErr w:type="spellStart"/>
      <w:r w:rsidRPr="0001255D">
        <w:rPr>
          <w:rFonts w:ascii="Times New Roman" w:hAnsi="Times New Roman" w:cs="Times New Roman"/>
          <w:sz w:val="24"/>
          <w:szCs w:val="24"/>
          <w:lang w:val="uk-UA"/>
        </w:rPr>
        <w:t>Профессия</w:t>
      </w:r>
      <w:proofErr w:type="spellEnd"/>
      <w:r w:rsidRPr="0001255D">
        <w:rPr>
          <w:rFonts w:ascii="Times New Roman" w:hAnsi="Times New Roman" w:cs="Times New Roman"/>
          <w:sz w:val="24"/>
          <w:szCs w:val="24"/>
          <w:lang w:val="uk-UA"/>
        </w:rPr>
        <w:t>, 2001.- 352 с.</w:t>
      </w:r>
    </w:p>
    <w:p w14:paraId="05EA936B"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Моргенштерн И.Г. </w:t>
      </w:r>
      <w:proofErr w:type="spellStart"/>
      <w:r w:rsidRPr="0001255D">
        <w:rPr>
          <w:rFonts w:ascii="Times New Roman" w:hAnsi="Times New Roman" w:cs="Times New Roman"/>
          <w:sz w:val="24"/>
          <w:szCs w:val="24"/>
          <w:lang w:val="uk-UA"/>
        </w:rPr>
        <w:t>Справочно-библиографическое</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обслуживание</w:t>
      </w:r>
      <w:proofErr w:type="spellEnd"/>
      <w:r w:rsidRPr="0001255D">
        <w:rPr>
          <w:rFonts w:ascii="Times New Roman" w:hAnsi="Times New Roman" w:cs="Times New Roman"/>
          <w:sz w:val="24"/>
          <w:szCs w:val="24"/>
          <w:lang w:val="uk-UA"/>
        </w:rPr>
        <w:t xml:space="preserve"> в </w:t>
      </w:r>
      <w:proofErr w:type="spellStart"/>
      <w:r w:rsidRPr="0001255D">
        <w:rPr>
          <w:rFonts w:ascii="Times New Roman" w:hAnsi="Times New Roman" w:cs="Times New Roman"/>
          <w:sz w:val="24"/>
          <w:szCs w:val="24"/>
          <w:lang w:val="uk-UA"/>
        </w:rPr>
        <w:t>библиотеках</w:t>
      </w:r>
      <w:proofErr w:type="spellEnd"/>
      <w:r w:rsidRPr="0001255D">
        <w:rPr>
          <w:rFonts w:ascii="Times New Roman" w:hAnsi="Times New Roman" w:cs="Times New Roman"/>
          <w:sz w:val="24"/>
          <w:szCs w:val="24"/>
          <w:lang w:val="uk-UA"/>
        </w:rPr>
        <w:t xml:space="preserve"> : науч.-</w:t>
      </w:r>
      <w:proofErr w:type="spellStart"/>
      <w:r w:rsidRPr="0001255D">
        <w:rPr>
          <w:rFonts w:ascii="Times New Roman" w:hAnsi="Times New Roman" w:cs="Times New Roman"/>
          <w:sz w:val="24"/>
          <w:szCs w:val="24"/>
          <w:lang w:val="uk-UA"/>
        </w:rPr>
        <w:t>практ</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пособие</w:t>
      </w:r>
      <w:proofErr w:type="spellEnd"/>
      <w:r w:rsidRPr="0001255D">
        <w:rPr>
          <w:rFonts w:ascii="Times New Roman" w:hAnsi="Times New Roman" w:cs="Times New Roman"/>
          <w:sz w:val="24"/>
          <w:szCs w:val="24"/>
          <w:lang w:val="uk-UA"/>
        </w:rPr>
        <w:t xml:space="preserve"> / </w:t>
      </w:r>
      <w:proofErr w:type="spellStart"/>
      <w:r w:rsidRPr="0001255D">
        <w:rPr>
          <w:rFonts w:ascii="Times New Roman" w:hAnsi="Times New Roman" w:cs="Times New Roman"/>
          <w:sz w:val="24"/>
          <w:szCs w:val="24"/>
          <w:lang w:val="uk-UA"/>
        </w:rPr>
        <w:t>И.Г.Моргенштерн</w:t>
      </w:r>
      <w:proofErr w:type="spellEnd"/>
      <w:r w:rsidRPr="0001255D">
        <w:rPr>
          <w:rFonts w:ascii="Times New Roman" w:hAnsi="Times New Roman" w:cs="Times New Roman"/>
          <w:sz w:val="24"/>
          <w:szCs w:val="24"/>
          <w:lang w:val="uk-UA"/>
        </w:rPr>
        <w:t xml:space="preserve">. - М. : </w:t>
      </w:r>
      <w:proofErr w:type="spellStart"/>
      <w:r w:rsidRPr="0001255D">
        <w:rPr>
          <w:rFonts w:ascii="Times New Roman" w:hAnsi="Times New Roman" w:cs="Times New Roman"/>
          <w:sz w:val="24"/>
          <w:szCs w:val="24"/>
          <w:lang w:val="uk-UA"/>
        </w:rPr>
        <w:t>Либерея</w:t>
      </w:r>
      <w:proofErr w:type="spellEnd"/>
      <w:r w:rsidRPr="0001255D">
        <w:rPr>
          <w:rFonts w:ascii="Times New Roman" w:hAnsi="Times New Roman" w:cs="Times New Roman"/>
          <w:sz w:val="24"/>
          <w:szCs w:val="24"/>
          <w:lang w:val="uk-UA"/>
        </w:rPr>
        <w:t>, 1999.- 80 с.</w:t>
      </w:r>
    </w:p>
    <w:p w14:paraId="132621C7"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Рева Н.М. Рекомендаційна бібліографія художньої літератури і літературознавства на Україні / </w:t>
      </w:r>
      <w:proofErr w:type="spellStart"/>
      <w:r w:rsidRPr="0001255D">
        <w:rPr>
          <w:rFonts w:ascii="Times New Roman" w:hAnsi="Times New Roman" w:cs="Times New Roman"/>
          <w:sz w:val="24"/>
          <w:szCs w:val="24"/>
          <w:lang w:val="uk-UA"/>
        </w:rPr>
        <w:t>Н.М.Рева</w:t>
      </w:r>
      <w:proofErr w:type="spellEnd"/>
      <w:r w:rsidRPr="0001255D">
        <w:rPr>
          <w:rFonts w:ascii="Times New Roman" w:hAnsi="Times New Roman" w:cs="Times New Roman"/>
          <w:sz w:val="24"/>
          <w:szCs w:val="24"/>
          <w:lang w:val="uk-UA"/>
        </w:rPr>
        <w:t xml:space="preserve"> . – Київ : Вища школа,1992. – 195 с.</w:t>
      </w:r>
    </w:p>
    <w:p w14:paraId="38EA81B8"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r w:rsidRPr="0001255D">
        <w:rPr>
          <w:rFonts w:ascii="Times New Roman" w:hAnsi="Times New Roman" w:cs="Times New Roman"/>
          <w:sz w:val="24"/>
          <w:szCs w:val="24"/>
          <w:lang w:val="uk-UA"/>
        </w:rPr>
        <w:t xml:space="preserve">Романюк М.М. Загальна і спеціальна бібліографія / </w:t>
      </w:r>
      <w:proofErr w:type="spellStart"/>
      <w:r w:rsidRPr="0001255D">
        <w:rPr>
          <w:rFonts w:ascii="Times New Roman" w:hAnsi="Times New Roman" w:cs="Times New Roman"/>
          <w:sz w:val="24"/>
          <w:szCs w:val="24"/>
          <w:lang w:val="uk-UA"/>
        </w:rPr>
        <w:t>М.М.Романюк</w:t>
      </w:r>
      <w:proofErr w:type="spellEnd"/>
      <w:r w:rsidRPr="0001255D">
        <w:rPr>
          <w:rFonts w:ascii="Times New Roman" w:hAnsi="Times New Roman" w:cs="Times New Roman"/>
          <w:sz w:val="24"/>
          <w:szCs w:val="24"/>
          <w:lang w:val="uk-UA"/>
        </w:rPr>
        <w:t xml:space="preserve">. - 2-ге вид., виправлене. – Львів : Світ, 2003. – 95 с. </w:t>
      </w:r>
    </w:p>
    <w:p w14:paraId="177F530D"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Справочник</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библиографа</w:t>
      </w:r>
      <w:proofErr w:type="spellEnd"/>
      <w:r w:rsidRPr="0001255D">
        <w:rPr>
          <w:rFonts w:ascii="Times New Roman" w:hAnsi="Times New Roman" w:cs="Times New Roman"/>
          <w:sz w:val="24"/>
          <w:szCs w:val="24"/>
          <w:lang w:val="uk-UA"/>
        </w:rPr>
        <w:t xml:space="preserve"> / науч. ред. </w:t>
      </w:r>
      <w:proofErr w:type="spellStart"/>
      <w:r w:rsidRPr="0001255D">
        <w:rPr>
          <w:rFonts w:ascii="Times New Roman" w:hAnsi="Times New Roman" w:cs="Times New Roman"/>
          <w:sz w:val="24"/>
          <w:szCs w:val="24"/>
          <w:lang w:val="uk-UA"/>
        </w:rPr>
        <w:t>А.Н.Ванеев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В.А.Минкина</w:t>
      </w:r>
      <w:proofErr w:type="spellEnd"/>
      <w:r w:rsidRPr="0001255D">
        <w:rPr>
          <w:rFonts w:ascii="Times New Roman" w:hAnsi="Times New Roman" w:cs="Times New Roman"/>
          <w:sz w:val="24"/>
          <w:szCs w:val="24"/>
          <w:lang w:val="uk-UA"/>
        </w:rPr>
        <w:t xml:space="preserve">. - 2-е </w:t>
      </w:r>
      <w:proofErr w:type="spellStart"/>
      <w:r w:rsidRPr="0001255D">
        <w:rPr>
          <w:rFonts w:ascii="Times New Roman" w:hAnsi="Times New Roman" w:cs="Times New Roman"/>
          <w:sz w:val="24"/>
          <w:szCs w:val="24"/>
          <w:lang w:val="uk-UA"/>
        </w:rPr>
        <w:t>изд</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перераб</w:t>
      </w:r>
      <w:proofErr w:type="spellEnd"/>
      <w:r w:rsidRPr="0001255D">
        <w:rPr>
          <w:rFonts w:ascii="Times New Roman" w:hAnsi="Times New Roman" w:cs="Times New Roman"/>
          <w:sz w:val="24"/>
          <w:szCs w:val="24"/>
          <w:lang w:val="uk-UA"/>
        </w:rPr>
        <w:t xml:space="preserve">. и </w:t>
      </w:r>
      <w:proofErr w:type="spellStart"/>
      <w:r w:rsidRPr="0001255D">
        <w:rPr>
          <w:rFonts w:ascii="Times New Roman" w:hAnsi="Times New Roman" w:cs="Times New Roman"/>
          <w:sz w:val="24"/>
          <w:szCs w:val="24"/>
          <w:lang w:val="uk-UA"/>
        </w:rPr>
        <w:t>доп</w:t>
      </w:r>
      <w:proofErr w:type="spellEnd"/>
      <w:r w:rsidRPr="0001255D">
        <w:rPr>
          <w:rFonts w:ascii="Times New Roman" w:hAnsi="Times New Roman" w:cs="Times New Roman"/>
          <w:sz w:val="24"/>
          <w:szCs w:val="24"/>
          <w:lang w:val="uk-UA"/>
        </w:rPr>
        <w:t xml:space="preserve">. – СПб : </w:t>
      </w:r>
      <w:proofErr w:type="spellStart"/>
      <w:r w:rsidRPr="0001255D">
        <w:rPr>
          <w:rFonts w:ascii="Times New Roman" w:hAnsi="Times New Roman" w:cs="Times New Roman"/>
          <w:sz w:val="24"/>
          <w:szCs w:val="24"/>
          <w:lang w:val="uk-UA"/>
        </w:rPr>
        <w:t>Профессия</w:t>
      </w:r>
      <w:proofErr w:type="spellEnd"/>
      <w:r w:rsidRPr="0001255D">
        <w:rPr>
          <w:rFonts w:ascii="Times New Roman" w:hAnsi="Times New Roman" w:cs="Times New Roman"/>
          <w:sz w:val="24"/>
          <w:szCs w:val="24"/>
          <w:lang w:val="uk-UA"/>
        </w:rPr>
        <w:t>, 2003. – 560 с.</w:t>
      </w:r>
    </w:p>
    <w:p w14:paraId="0AA1E015" w14:textId="77777777" w:rsidR="0001255D" w:rsidRPr="0001255D" w:rsidRDefault="0001255D" w:rsidP="0001255D">
      <w:pPr>
        <w:numPr>
          <w:ilvl w:val="0"/>
          <w:numId w:val="7"/>
        </w:numPr>
        <w:tabs>
          <w:tab w:val="left" w:pos="993"/>
        </w:tabs>
        <w:spacing w:after="0" w:line="240" w:lineRule="auto"/>
        <w:ind w:left="0" w:firstLine="567"/>
        <w:jc w:val="both"/>
        <w:rPr>
          <w:rFonts w:ascii="Times New Roman" w:hAnsi="Times New Roman" w:cs="Times New Roman"/>
          <w:sz w:val="24"/>
          <w:szCs w:val="24"/>
          <w:lang w:val="uk-UA"/>
        </w:rPr>
      </w:pPr>
      <w:proofErr w:type="spellStart"/>
      <w:r w:rsidRPr="0001255D">
        <w:rPr>
          <w:rFonts w:ascii="Times New Roman" w:hAnsi="Times New Roman" w:cs="Times New Roman"/>
          <w:sz w:val="24"/>
          <w:szCs w:val="24"/>
          <w:lang w:val="uk-UA"/>
        </w:rPr>
        <w:t>Справочник</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библиотекаря</w:t>
      </w:r>
      <w:proofErr w:type="spellEnd"/>
      <w:r w:rsidRPr="0001255D">
        <w:rPr>
          <w:rFonts w:ascii="Times New Roman" w:hAnsi="Times New Roman" w:cs="Times New Roman"/>
          <w:sz w:val="24"/>
          <w:szCs w:val="24"/>
          <w:lang w:val="uk-UA"/>
        </w:rPr>
        <w:t xml:space="preserve"> / науч.  ред. </w:t>
      </w:r>
      <w:proofErr w:type="spellStart"/>
      <w:r w:rsidRPr="0001255D">
        <w:rPr>
          <w:rFonts w:ascii="Times New Roman" w:hAnsi="Times New Roman" w:cs="Times New Roman"/>
          <w:sz w:val="24"/>
          <w:szCs w:val="24"/>
          <w:lang w:val="uk-UA"/>
        </w:rPr>
        <w:t>А.Н.Ванеев</w:t>
      </w:r>
      <w:proofErr w:type="spellEnd"/>
      <w:r w:rsidRPr="0001255D">
        <w:rPr>
          <w:rFonts w:ascii="Times New Roman" w:hAnsi="Times New Roman" w:cs="Times New Roman"/>
          <w:sz w:val="24"/>
          <w:szCs w:val="24"/>
          <w:lang w:val="uk-UA"/>
        </w:rPr>
        <w:t xml:space="preserve">, </w:t>
      </w:r>
      <w:proofErr w:type="spellStart"/>
      <w:r w:rsidRPr="0001255D">
        <w:rPr>
          <w:rFonts w:ascii="Times New Roman" w:hAnsi="Times New Roman" w:cs="Times New Roman"/>
          <w:sz w:val="24"/>
          <w:szCs w:val="24"/>
          <w:lang w:val="uk-UA"/>
        </w:rPr>
        <w:t>В.А.Минкина</w:t>
      </w:r>
      <w:proofErr w:type="spellEnd"/>
      <w:r w:rsidRPr="0001255D">
        <w:rPr>
          <w:rFonts w:ascii="Times New Roman" w:hAnsi="Times New Roman" w:cs="Times New Roman"/>
          <w:sz w:val="24"/>
          <w:szCs w:val="24"/>
          <w:lang w:val="uk-UA"/>
        </w:rPr>
        <w:t xml:space="preserve">. -           СПб. : </w:t>
      </w:r>
      <w:proofErr w:type="spellStart"/>
      <w:r w:rsidRPr="0001255D">
        <w:rPr>
          <w:rFonts w:ascii="Times New Roman" w:hAnsi="Times New Roman" w:cs="Times New Roman"/>
          <w:sz w:val="24"/>
          <w:szCs w:val="24"/>
          <w:lang w:val="uk-UA"/>
        </w:rPr>
        <w:t>Профессия</w:t>
      </w:r>
      <w:proofErr w:type="spellEnd"/>
      <w:r w:rsidRPr="0001255D">
        <w:rPr>
          <w:rFonts w:ascii="Times New Roman" w:hAnsi="Times New Roman" w:cs="Times New Roman"/>
          <w:sz w:val="24"/>
          <w:szCs w:val="24"/>
          <w:lang w:val="uk-UA"/>
        </w:rPr>
        <w:t>, 2002. – 448 с.</w:t>
      </w:r>
    </w:p>
    <w:p w14:paraId="35BA0FB8" w14:textId="77777777" w:rsidR="00176498" w:rsidRPr="0001255D" w:rsidRDefault="00176498">
      <w:pPr>
        <w:rPr>
          <w:sz w:val="24"/>
          <w:szCs w:val="24"/>
        </w:rPr>
      </w:pPr>
    </w:p>
    <w:sectPr w:rsidR="00176498" w:rsidRPr="0001255D" w:rsidSect="00C3499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76E6D8F"/>
    <w:multiLevelType w:val="hybridMultilevel"/>
    <w:tmpl w:val="7F1E46B6"/>
    <w:lvl w:ilvl="0" w:tplc="2E9EEF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F9720B"/>
    <w:multiLevelType w:val="hybridMultilevel"/>
    <w:tmpl w:val="DDA23D00"/>
    <w:lvl w:ilvl="0" w:tplc="52DE73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9A21766"/>
    <w:multiLevelType w:val="hybridMultilevel"/>
    <w:tmpl w:val="980444F6"/>
    <w:lvl w:ilvl="0" w:tplc="88B63E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5132CA"/>
    <w:multiLevelType w:val="hybridMultilevel"/>
    <w:tmpl w:val="D4C0821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7DB7E12"/>
    <w:multiLevelType w:val="hybridMultilevel"/>
    <w:tmpl w:val="03BA5FB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8C5A53"/>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3636886"/>
    <w:multiLevelType w:val="hybridMultilevel"/>
    <w:tmpl w:val="47E2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74B06625"/>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ED11AE"/>
    <w:multiLevelType w:val="hybridMultilevel"/>
    <w:tmpl w:val="C29C836E"/>
    <w:lvl w:ilvl="0" w:tplc="52DE73C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9"/>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
  </w:num>
  <w:num w:numId="8">
    <w:abstractNumId w:val="2"/>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26"/>
    <w:rsid w:val="0001255D"/>
    <w:rsid w:val="00176498"/>
    <w:rsid w:val="003B1DDB"/>
    <w:rsid w:val="00683760"/>
    <w:rsid w:val="007812AA"/>
    <w:rsid w:val="008D7FE9"/>
    <w:rsid w:val="00F9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5138"/>
  <w15:chartTrackingRefBased/>
  <w15:docId w15:val="{BD7F432A-E5F4-42FF-AC46-CCBE9060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D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DDB"/>
    <w:pPr>
      <w:spacing w:after="200" w:line="276" w:lineRule="auto"/>
      <w:ind w:left="720"/>
      <w:contextualSpacing/>
    </w:pPr>
  </w:style>
  <w:style w:type="character" w:customStyle="1" w:styleId="2">
    <w:name w:val="Основной текст (2)_"/>
    <w:link w:val="20"/>
    <w:locked/>
    <w:rsid w:val="003B1DDB"/>
    <w:rPr>
      <w:spacing w:val="10"/>
      <w:sz w:val="19"/>
      <w:shd w:val="clear" w:color="auto" w:fill="FFFFFF"/>
    </w:rPr>
  </w:style>
  <w:style w:type="paragraph" w:customStyle="1" w:styleId="20">
    <w:name w:val="Основной текст (2)"/>
    <w:basedOn w:val="a"/>
    <w:link w:val="2"/>
    <w:rsid w:val="003B1DDB"/>
    <w:pPr>
      <w:shd w:val="clear" w:color="auto" w:fill="FFFFFF"/>
      <w:spacing w:after="120" w:line="240" w:lineRule="atLeast"/>
    </w:pPr>
    <w:rPr>
      <w:spacing w:val="10"/>
      <w:sz w:val="19"/>
      <w:shd w:val="clear" w:color="auto" w:fill="FFFFFF"/>
    </w:rPr>
  </w:style>
  <w:style w:type="character" w:customStyle="1" w:styleId="21">
    <w:name w:val="Основной текст (2) + Не полужирный"/>
    <w:rsid w:val="003B1DDB"/>
    <w:rPr>
      <w:b/>
      <w:spacing w:val="10"/>
      <w:sz w:val="19"/>
      <w:shd w:val="clear" w:color="auto" w:fill="FFFFFF"/>
    </w:rPr>
  </w:style>
  <w:style w:type="character" w:customStyle="1" w:styleId="a4">
    <w:name w:val="Основной текст + Полужирный"/>
    <w:rsid w:val="003B1DDB"/>
    <w:rPr>
      <w:b/>
      <w:spacing w:val="10"/>
      <w:sz w:val="19"/>
      <w:shd w:val="clear" w:color="auto" w:fill="FFFFFF"/>
    </w:rPr>
  </w:style>
  <w:style w:type="character" w:customStyle="1" w:styleId="a5">
    <w:name w:val="Основной текст_"/>
    <w:link w:val="1"/>
    <w:locked/>
    <w:rsid w:val="003B1DDB"/>
    <w:rPr>
      <w:spacing w:val="10"/>
      <w:sz w:val="19"/>
      <w:shd w:val="clear" w:color="auto" w:fill="FFFFFF"/>
    </w:rPr>
  </w:style>
  <w:style w:type="paragraph" w:customStyle="1" w:styleId="1">
    <w:name w:val="Основной текст1"/>
    <w:basedOn w:val="a"/>
    <w:link w:val="a5"/>
    <w:rsid w:val="003B1DDB"/>
    <w:pPr>
      <w:shd w:val="clear" w:color="auto" w:fill="FFFFFF"/>
      <w:spacing w:before="120" w:after="0" w:line="211" w:lineRule="exact"/>
      <w:ind w:hanging="700"/>
      <w:jc w:val="both"/>
    </w:pPr>
    <w:rPr>
      <w:spacing w:val="10"/>
      <w:sz w:val="19"/>
      <w:shd w:val="clear" w:color="auto" w:fill="FFFFFF"/>
    </w:rPr>
  </w:style>
  <w:style w:type="paragraph" w:customStyle="1" w:styleId="10">
    <w:name w:val="Абзац списка1"/>
    <w:basedOn w:val="a"/>
    <w:uiPriority w:val="34"/>
    <w:qFormat/>
    <w:rsid w:val="003B1DDB"/>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3B1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4295</Words>
  <Characters>24487</Characters>
  <Application>Microsoft Office Word</Application>
  <DocSecurity>0</DocSecurity>
  <Lines>204</Lines>
  <Paragraphs>57</Paragraphs>
  <ScaleCrop>false</ScaleCrop>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2021-03-27T15:02:00Z</dcterms:created>
  <dcterms:modified xsi:type="dcterms:W3CDTF">2021-03-27T15:17:00Z</dcterms:modified>
</cp:coreProperties>
</file>